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CE7" w14:textId="6F80DDD8" w:rsidR="009B6F95" w:rsidRPr="00C803F3" w:rsidRDefault="00E458C2" w:rsidP="005B6041">
      <w:pPr>
        <w:pStyle w:val="Title1"/>
        <w:ind w:left="0" w:firstLine="0"/>
      </w:pPr>
      <w:r>
        <w:t xml:space="preserve">Local </w:t>
      </w:r>
      <w:r w:rsidR="00EF5C38">
        <w:t>G</w:t>
      </w:r>
      <w:r w:rsidR="005B6041" w:rsidRPr="005B6041">
        <w:t xml:space="preserve">overnment </w:t>
      </w:r>
      <w:r w:rsidR="00EF5C38">
        <w:t>F</w:t>
      </w:r>
      <w:r w:rsidR="005B6041" w:rsidRPr="005B6041">
        <w:t>inance</w:t>
      </w:r>
      <w:r>
        <w:t xml:space="preserve"> </w:t>
      </w:r>
      <w:r w:rsidR="00EF5C38">
        <w:t>U</w:t>
      </w:r>
      <w:r>
        <w:t>pdate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p w14:paraId="54DB0CE9" w14:textId="6AD180BF" w:rsidR="00795C95" w:rsidRDefault="00BD3D61" w:rsidP="00B84F31">
      <w:pPr>
        <w:ind w:left="0" w:firstLine="0"/>
        <w:rPr>
          <w:rStyle w:val="Title3Char"/>
        </w:rPr>
      </w:pPr>
      <w:r>
        <w:rPr>
          <w:rStyle w:val="Title3Char"/>
        </w:rPr>
        <w:t>For information.</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5E3985D7" w:rsidR="002D201D" w:rsidRDefault="002D201D" w:rsidP="002D201D">
      <w:pPr>
        <w:pStyle w:val="Title3"/>
      </w:pPr>
      <w:r>
        <w:t xml:space="preserve">This report provides a summary of the work by the LGA on funding and finance issues since the previous meeting of the Board on </w:t>
      </w:r>
      <w:r w:rsidR="00DF563D">
        <w:t>2</w:t>
      </w:r>
      <w:r w:rsidR="00D80621">
        <w:t xml:space="preserve">3 </w:t>
      </w:r>
      <w:r w:rsidR="00DF563D">
        <w:t>September</w:t>
      </w:r>
      <w:r>
        <w:t>. This includes</w:t>
      </w:r>
      <w:r w:rsidR="00555D2D">
        <w:t xml:space="preserve"> the 2021 Spending Review</w:t>
      </w:r>
      <w:r w:rsidR="00755ABD" w:rsidRPr="00755ABD">
        <w:t xml:space="preserve"> and Autumn Budget</w:t>
      </w:r>
      <w:r w:rsidR="00555D2D">
        <w:t>, and</w:t>
      </w:r>
      <w:r>
        <w:t xml:space="preserve"> work on</w:t>
      </w:r>
      <w:r w:rsidR="00C924D9">
        <w:t xml:space="preserve"> </w:t>
      </w:r>
      <w:r w:rsidR="00EB2394">
        <w:t>business rates</w:t>
      </w:r>
      <w:r w:rsidR="00B02258">
        <w:t xml:space="preserve"> and audit issues</w:t>
      </w:r>
      <w:r w:rsidR="00E66BB0" w:rsidRPr="00755ABD">
        <w:t>.</w:t>
      </w:r>
    </w:p>
    <w:p w14:paraId="54DB0CEC" w14:textId="000194C4" w:rsidR="009B6F95" w:rsidRDefault="009B6F95" w:rsidP="002D201D">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3DCB9C0F" w:rsidR="00980B87" w:rsidRPr="00A627DD" w:rsidRDefault="00980B87" w:rsidP="00B84F31">
                                <w:pPr>
                                  <w:ind w:left="0" w:firstLine="0"/>
                                </w:pPr>
                                <w:r>
                                  <w:rPr>
                                    <w:rStyle w:val="Style6"/>
                                  </w:rPr>
                                  <w:t>Recommendation</w:t>
                                </w:r>
                              </w:p>
                            </w:sdtContent>
                          </w:sdt>
                          <w:p w14:paraId="54DB0D9B" w14:textId="3DCD1C60" w:rsidR="00980B87" w:rsidRDefault="00980B87" w:rsidP="00E3524A">
                            <w:pPr>
                              <w:pStyle w:val="Title3"/>
                            </w:pPr>
                            <w:bookmarkStart w:id="0" w:name="_Hlk39570096"/>
                            <w:r w:rsidRPr="00375564">
                              <w:t xml:space="preserve">That </w:t>
                            </w:r>
                            <w:r w:rsidR="0061125C">
                              <w:t xml:space="preserve">Members of the </w:t>
                            </w:r>
                            <w:r w:rsidR="00A1244A">
                              <w:t>Resources</w:t>
                            </w:r>
                            <w:r w:rsidR="0061125C">
                              <w:t xml:space="preserve"> Board</w:t>
                            </w:r>
                            <w:r>
                              <w:t xml:space="preserve"> note this update.</w:t>
                            </w:r>
                          </w:p>
                          <w:bookmarkEnd w:id="0"/>
                          <w:p w14:paraId="54DB0D9C" w14:textId="77777777" w:rsidR="00980B87" w:rsidRDefault="007F79E8"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3DCB9C0F" w:rsidR="00980B87" w:rsidRPr="00A627DD" w:rsidRDefault="00980B87" w:rsidP="00B84F31">
                          <w:pPr>
                            <w:ind w:left="0" w:firstLine="0"/>
                          </w:pPr>
                          <w:r>
                            <w:rPr>
                              <w:rStyle w:val="Style6"/>
                            </w:rPr>
                            <w:t>Recommendation</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7F79E8"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6" w14:textId="77777777" w:rsidR="0073699B" w:rsidRDefault="0073699B"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10E1CC18" w:rsidR="009B6F95" w:rsidRPr="00C803F3" w:rsidRDefault="009B6F95" w:rsidP="000F69FB">
      <w:r>
        <w:rPr>
          <w:rStyle w:val="Style2"/>
        </w:rPr>
        <w:t>Contact officer:</w:t>
      </w:r>
      <w:r w:rsidRPr="00A627DD">
        <w:tab/>
      </w:r>
      <w:r w:rsidRPr="00A627DD">
        <w:tab/>
      </w:r>
      <w:r w:rsidR="008B39AD">
        <w:t>Nicola Morton</w:t>
      </w:r>
    </w:p>
    <w:p w14:paraId="54DB0CFB" w14:textId="2ED164DC" w:rsidR="009B6F95" w:rsidRDefault="009B6F95" w:rsidP="000F69FB">
      <w:r>
        <w:rPr>
          <w:rStyle w:val="Style2"/>
        </w:rPr>
        <w:t>Position:</w:t>
      </w:r>
      <w:r w:rsidRPr="00A627DD">
        <w:tab/>
      </w:r>
      <w:r w:rsidRPr="00A627DD">
        <w:tab/>
      </w:r>
      <w:r w:rsidRPr="00A627DD">
        <w:tab/>
      </w:r>
      <w:r w:rsidR="008B39AD">
        <w:t>Head of Local Government Finance</w:t>
      </w:r>
    </w:p>
    <w:p w14:paraId="54DB0CFC" w14:textId="0BF43415" w:rsidR="009B6F95" w:rsidRDefault="009B6F95" w:rsidP="000F69FB">
      <w:r>
        <w:rPr>
          <w:rStyle w:val="Style2"/>
        </w:rPr>
        <w:t>Phone no:</w:t>
      </w:r>
      <w:r w:rsidRPr="00A627DD">
        <w:tab/>
      </w:r>
      <w:r w:rsidRPr="00A627DD">
        <w:tab/>
      </w:r>
      <w:r w:rsidRPr="00A627DD">
        <w:tab/>
      </w:r>
      <w:r w:rsidR="004D71CA">
        <w:t>020 7664 3197</w:t>
      </w:r>
    </w:p>
    <w:p w14:paraId="54DB0CFD" w14:textId="3698C1C9" w:rsidR="00185314" w:rsidRDefault="009B6F95" w:rsidP="00505865">
      <w:pPr>
        <w:pStyle w:val="Title3"/>
      </w:pPr>
      <w:r>
        <w:rPr>
          <w:rStyle w:val="Style2"/>
        </w:rPr>
        <w:t>Email:</w:t>
      </w:r>
      <w:r w:rsidRPr="00A627DD">
        <w:tab/>
      </w:r>
      <w:r w:rsidRPr="00A627DD">
        <w:tab/>
      </w:r>
      <w:r w:rsidRPr="00A627DD">
        <w:tab/>
      </w:r>
      <w:r w:rsidRPr="00A627DD">
        <w:tab/>
      </w:r>
      <w:r w:rsidR="004D71CA">
        <w:t>nicola.morton</w:t>
      </w:r>
      <w:r w:rsidR="004D71CA" w:rsidRPr="00C803F3">
        <w:t>@local.gov.uk</w:t>
      </w:r>
      <w:r w:rsidR="00185314">
        <w:br w:type="page"/>
      </w:r>
    </w:p>
    <w:p w14:paraId="54DB0CFE" w14:textId="6F05FCBD" w:rsidR="00C803F3" w:rsidRDefault="00EF5C38" w:rsidP="00EF5C38">
      <w:pPr>
        <w:pStyle w:val="Title1"/>
        <w:ind w:left="0" w:firstLine="0"/>
      </w:pPr>
      <w:r>
        <w:lastRenderedPageBreak/>
        <w:t>Local G</w:t>
      </w:r>
      <w:r w:rsidRPr="005B6041">
        <w:t xml:space="preserve">overnment </w:t>
      </w:r>
      <w:r>
        <w:t>F</w:t>
      </w:r>
      <w:r w:rsidRPr="005B6041">
        <w:t>inance</w:t>
      </w:r>
      <w:r>
        <w:t xml:space="preserve"> Update</w:t>
      </w:r>
      <w:r w:rsidR="000F69FB">
        <w:fldChar w:fldCharType="begin"/>
      </w:r>
      <w:r w:rsidR="000F69FB">
        <w:instrText xml:space="preserve"> REF  Title \h \*MERGEFORMAT </w:instrText>
      </w:r>
      <w:r w:rsidR="000F69FB">
        <w:fldChar w:fldCharType="end"/>
      </w:r>
    </w:p>
    <w:p w14:paraId="54DB0CFF" w14:textId="38FDB2DA" w:rsidR="002D04E3" w:rsidRDefault="002D04E3" w:rsidP="0085602F">
      <w:pPr>
        <w:spacing w:after="0" w:line="240" w:lineRule="auto"/>
        <w:rPr>
          <w:rStyle w:val="Style6"/>
          <w:b w:val="0"/>
        </w:rPr>
      </w:pPr>
    </w:p>
    <w:p w14:paraId="54DB0D00" w14:textId="219A56B9" w:rsidR="009B6F95" w:rsidRDefault="003A4D28" w:rsidP="000306F4">
      <w:pPr>
        <w:spacing w:after="0" w:line="240" w:lineRule="auto"/>
        <w:ind w:left="0" w:firstLine="0"/>
        <w:rPr>
          <w:rStyle w:val="Style6"/>
        </w:rPr>
      </w:pPr>
      <w:r>
        <w:rPr>
          <w:rStyle w:val="Style6"/>
        </w:rPr>
        <w:t>Introduction</w:t>
      </w:r>
    </w:p>
    <w:p w14:paraId="54DB0D01" w14:textId="77777777" w:rsidR="00BA214D" w:rsidRDefault="00BA214D" w:rsidP="000306F4">
      <w:pPr>
        <w:spacing w:after="0" w:line="240" w:lineRule="auto"/>
        <w:rPr>
          <w:rStyle w:val="ReportTemplate"/>
        </w:rPr>
      </w:pPr>
    </w:p>
    <w:p w14:paraId="46C80C59" w14:textId="2D99306E" w:rsidR="002E0D67" w:rsidRPr="00E00965" w:rsidRDefault="002E0D67" w:rsidP="00E00965">
      <w:pPr>
        <w:pStyle w:val="ListParagraph"/>
        <w:numPr>
          <w:ilvl w:val="0"/>
          <w:numId w:val="1"/>
        </w:numPr>
        <w:spacing w:after="0" w:line="240" w:lineRule="auto"/>
        <w:ind w:left="357" w:hanging="357"/>
        <w:rPr>
          <w:rFonts w:eastAsia="Times New Roman" w:cs="Arial"/>
          <w:lang w:eastAsia="en-GB"/>
        </w:rPr>
      </w:pPr>
      <w:bookmarkStart w:id="2" w:name="_Hlk38877926"/>
      <w:r w:rsidRPr="00E00965">
        <w:rPr>
          <w:rFonts w:eastAsia="Times New Roman" w:cs="Arial"/>
          <w:lang w:eastAsia="en-GB"/>
        </w:rPr>
        <w:t xml:space="preserve">This report provides a summary of the work by the LGA on funding and finance issues since the last Board meeting on </w:t>
      </w:r>
      <w:r w:rsidR="00DF563D" w:rsidRPr="00E00965">
        <w:rPr>
          <w:rFonts w:eastAsia="Times New Roman" w:cs="Arial"/>
          <w:lang w:eastAsia="en-GB"/>
        </w:rPr>
        <w:t>2</w:t>
      </w:r>
      <w:r w:rsidR="00D80621" w:rsidRPr="00E00965">
        <w:rPr>
          <w:rFonts w:eastAsia="Times New Roman" w:cs="Arial"/>
          <w:lang w:eastAsia="en-GB"/>
        </w:rPr>
        <w:t>3</w:t>
      </w:r>
      <w:r w:rsidRPr="00E00965">
        <w:rPr>
          <w:rFonts w:eastAsia="Times New Roman" w:cs="Arial"/>
          <w:lang w:eastAsia="en-GB"/>
        </w:rPr>
        <w:t xml:space="preserve"> </w:t>
      </w:r>
      <w:r w:rsidR="00DF563D" w:rsidRPr="00E00965">
        <w:rPr>
          <w:rFonts w:eastAsia="Times New Roman" w:cs="Arial"/>
          <w:lang w:eastAsia="en-GB"/>
        </w:rPr>
        <w:t>September</w:t>
      </w:r>
      <w:r w:rsidRPr="00E00965">
        <w:rPr>
          <w:rFonts w:eastAsia="Times New Roman" w:cs="Arial"/>
          <w:lang w:eastAsia="en-GB"/>
        </w:rPr>
        <w:t xml:space="preserve"> 2021 including </w:t>
      </w:r>
      <w:r w:rsidR="00527BC9" w:rsidRPr="00E00965">
        <w:rPr>
          <w:rFonts w:eastAsia="Times New Roman" w:cs="Arial"/>
          <w:lang w:eastAsia="en-GB"/>
        </w:rPr>
        <w:t>the 2021 Spending Review</w:t>
      </w:r>
      <w:r w:rsidR="00F15D54" w:rsidRPr="00E00965">
        <w:rPr>
          <w:rFonts w:eastAsia="Times New Roman" w:cs="Arial"/>
          <w:lang w:eastAsia="en-GB"/>
        </w:rPr>
        <w:t xml:space="preserve"> and Autumn Budget</w:t>
      </w:r>
      <w:r w:rsidR="00527BC9" w:rsidRPr="00E00965">
        <w:rPr>
          <w:rFonts w:eastAsia="Times New Roman" w:cs="Arial"/>
          <w:lang w:eastAsia="en-GB"/>
        </w:rPr>
        <w:t xml:space="preserve">, </w:t>
      </w:r>
      <w:r w:rsidR="00454028" w:rsidRPr="00E00965">
        <w:rPr>
          <w:rFonts w:eastAsia="Times New Roman" w:cs="Arial"/>
          <w:lang w:eastAsia="en-GB"/>
        </w:rPr>
        <w:t>and work on</w:t>
      </w:r>
      <w:r w:rsidR="00527BC9" w:rsidRPr="00E00965">
        <w:rPr>
          <w:rFonts w:eastAsia="Times New Roman" w:cs="Arial"/>
          <w:lang w:eastAsia="en-GB"/>
        </w:rPr>
        <w:t xml:space="preserve"> business rates and audit issues</w:t>
      </w:r>
      <w:r w:rsidRPr="00E00965">
        <w:rPr>
          <w:rFonts w:eastAsia="Times New Roman" w:cs="Arial"/>
          <w:lang w:eastAsia="en-GB"/>
        </w:rPr>
        <w:t>.</w:t>
      </w:r>
    </w:p>
    <w:bookmarkEnd w:id="2"/>
    <w:p w14:paraId="038E922B" w14:textId="77777777" w:rsidR="002E0D67" w:rsidRPr="006E76CC" w:rsidRDefault="002E0D67" w:rsidP="000306F4">
      <w:pPr>
        <w:spacing w:after="0" w:line="240" w:lineRule="auto"/>
        <w:ind w:left="0" w:firstLine="0"/>
      </w:pPr>
    </w:p>
    <w:p w14:paraId="3ADB98D8" w14:textId="77777777" w:rsidR="002051B8" w:rsidRPr="006E76CC" w:rsidRDefault="002051B8" w:rsidP="000306F4">
      <w:pPr>
        <w:spacing w:after="0" w:line="240" w:lineRule="auto"/>
        <w:ind w:left="0" w:firstLine="0"/>
      </w:pPr>
    </w:p>
    <w:p w14:paraId="45122EAC" w14:textId="097B0FAC" w:rsidR="002E0D67" w:rsidRPr="000306F4" w:rsidRDefault="0076636A" w:rsidP="000306F4">
      <w:pPr>
        <w:spacing w:after="0" w:line="240" w:lineRule="auto"/>
        <w:ind w:left="0" w:firstLine="0"/>
        <w:rPr>
          <w:rFonts w:eastAsia="Times New Roman" w:cs="Arial"/>
          <w:b/>
          <w:bCs/>
          <w:lang w:eastAsia="en-GB"/>
        </w:rPr>
      </w:pPr>
      <w:r w:rsidRPr="000306F4">
        <w:rPr>
          <w:rFonts w:eastAsia="Times New Roman" w:cs="Arial"/>
          <w:b/>
          <w:bCs/>
          <w:lang w:eastAsia="en-GB"/>
        </w:rPr>
        <w:t xml:space="preserve">2021 </w:t>
      </w:r>
      <w:r w:rsidR="0019014F">
        <w:rPr>
          <w:rFonts w:eastAsia="Times New Roman" w:cs="Arial"/>
          <w:b/>
          <w:bCs/>
          <w:lang w:eastAsia="en-GB"/>
        </w:rPr>
        <w:t xml:space="preserve">Autumn Budget and </w:t>
      </w:r>
      <w:r w:rsidRPr="000306F4">
        <w:rPr>
          <w:rFonts w:eastAsia="Times New Roman" w:cs="Arial"/>
          <w:b/>
          <w:bCs/>
          <w:lang w:eastAsia="en-GB"/>
        </w:rPr>
        <w:t>Spending Review</w:t>
      </w:r>
    </w:p>
    <w:p w14:paraId="659568AE" w14:textId="77777777" w:rsidR="002E0D67" w:rsidRPr="000306F4" w:rsidRDefault="002E0D67" w:rsidP="000306F4">
      <w:pPr>
        <w:spacing w:after="0" w:line="240" w:lineRule="auto"/>
        <w:ind w:left="0" w:firstLine="0"/>
        <w:rPr>
          <w:rFonts w:eastAsia="Times New Roman" w:cs="Arial"/>
          <w:b/>
          <w:bCs/>
          <w:lang w:eastAsia="en-GB"/>
        </w:rPr>
      </w:pPr>
    </w:p>
    <w:p w14:paraId="01D4AED4" w14:textId="147131F0" w:rsidR="00AB41B6" w:rsidRPr="00AB41B6" w:rsidRDefault="00CC1793" w:rsidP="000306F4">
      <w:pPr>
        <w:pStyle w:val="ListParagraph"/>
        <w:numPr>
          <w:ilvl w:val="0"/>
          <w:numId w:val="1"/>
        </w:numPr>
        <w:spacing w:after="0" w:line="240" w:lineRule="auto"/>
        <w:ind w:left="357" w:hanging="357"/>
      </w:pPr>
      <w:r>
        <w:rPr>
          <w:rFonts w:eastAsia="Times New Roman" w:cs="Arial"/>
          <w:lang w:eastAsia="en-GB"/>
        </w:rPr>
        <w:t xml:space="preserve">The LGA published its </w:t>
      </w:r>
      <w:hyperlink r:id="rId11" w:history="1">
        <w:r w:rsidRPr="000A44F5">
          <w:rPr>
            <w:rStyle w:val="Hyperlink"/>
            <w:rFonts w:eastAsia="Times New Roman" w:cs="Arial"/>
            <w:lang w:eastAsia="en-GB"/>
          </w:rPr>
          <w:t>Spending Review submission</w:t>
        </w:r>
      </w:hyperlink>
      <w:r w:rsidR="00AB41B6">
        <w:rPr>
          <w:rFonts w:eastAsia="Times New Roman" w:cs="Arial"/>
          <w:lang w:eastAsia="en-GB"/>
        </w:rPr>
        <w:t xml:space="preserve">, cleared by the Chair of the Resources Board and the </w:t>
      </w:r>
      <w:r w:rsidR="0045690A">
        <w:rPr>
          <w:rFonts w:eastAsia="Times New Roman" w:cs="Arial"/>
          <w:lang w:eastAsia="en-GB"/>
        </w:rPr>
        <w:t xml:space="preserve">LGA’s </w:t>
      </w:r>
      <w:r w:rsidR="00AB41B6">
        <w:rPr>
          <w:rFonts w:eastAsia="Times New Roman" w:cs="Arial"/>
          <w:lang w:eastAsia="en-GB"/>
        </w:rPr>
        <w:t>Chairman and Group Leaders, on 30 September.</w:t>
      </w:r>
    </w:p>
    <w:p w14:paraId="5F00B5C3" w14:textId="77777777" w:rsidR="009C1BEB" w:rsidRPr="009C1BEB" w:rsidRDefault="009C1BEB" w:rsidP="009C1BEB">
      <w:pPr>
        <w:pStyle w:val="ListParagraph"/>
        <w:spacing w:after="0" w:line="240" w:lineRule="auto"/>
        <w:ind w:left="357" w:firstLine="0"/>
      </w:pPr>
    </w:p>
    <w:p w14:paraId="756FBB33" w14:textId="08A87BD9" w:rsidR="009C1BEB" w:rsidRPr="009C1BEB" w:rsidRDefault="009C1BEB" w:rsidP="6EEE0611">
      <w:pPr>
        <w:pStyle w:val="ListParagraph"/>
        <w:numPr>
          <w:ilvl w:val="0"/>
          <w:numId w:val="1"/>
        </w:numPr>
        <w:spacing w:after="0" w:line="240" w:lineRule="auto"/>
        <w:ind w:left="357" w:hanging="357"/>
        <w:rPr>
          <w:rFonts w:asciiTheme="minorHAnsi" w:eastAsiaTheme="minorEastAsia" w:hAnsiTheme="minorHAnsi"/>
          <w:lang w:eastAsia="en-GB"/>
        </w:rPr>
      </w:pPr>
      <w:r>
        <w:rPr>
          <w:rFonts w:eastAsia="Times New Roman" w:cs="Arial"/>
          <w:lang w:eastAsia="en-GB"/>
        </w:rPr>
        <w:t xml:space="preserve">This was supported by a sustained campaign including press releases and social media activity </w:t>
      </w:r>
      <w:r w:rsidR="00774C58">
        <w:rPr>
          <w:rFonts w:eastAsia="Times New Roman" w:cs="Arial"/>
          <w:lang w:eastAsia="en-GB"/>
        </w:rPr>
        <w:t xml:space="preserve">(all campaign work </w:t>
      </w:r>
      <w:r w:rsidR="00774C58" w:rsidRPr="1E3D1EB7">
        <w:rPr>
          <w:rFonts w:eastAsia="Times New Roman" w:cs="Arial"/>
          <w:lang w:eastAsia="en-GB"/>
        </w:rPr>
        <w:t xml:space="preserve">can be found on </w:t>
      </w:r>
      <w:r w:rsidR="00924484">
        <w:rPr>
          <w:rFonts w:eastAsia="Times New Roman" w:cs="Arial"/>
          <w:lang w:eastAsia="en-GB"/>
        </w:rPr>
        <w:t>the LGA</w:t>
      </w:r>
      <w:r w:rsidR="00774C58" w:rsidRPr="1E3D1EB7">
        <w:rPr>
          <w:rFonts w:eastAsia="Times New Roman" w:cs="Arial"/>
          <w:lang w:eastAsia="en-GB"/>
        </w:rPr>
        <w:t xml:space="preserve"> </w:t>
      </w:r>
      <w:hyperlink r:id="rId12">
        <w:r w:rsidR="00774C58" w:rsidRPr="1E3D1EB7">
          <w:rPr>
            <w:rStyle w:val="Hyperlink"/>
            <w:rFonts w:eastAsia="Times New Roman" w:cs="Arial"/>
            <w:lang w:eastAsia="en-GB"/>
          </w:rPr>
          <w:t>Spending Review hub</w:t>
        </w:r>
      </w:hyperlink>
      <w:r w:rsidR="00774C58">
        <w:rPr>
          <w:rStyle w:val="Hyperlink"/>
          <w:rFonts w:eastAsia="Times New Roman" w:cs="Arial"/>
          <w:lang w:eastAsia="en-GB"/>
        </w:rPr>
        <w:t>)</w:t>
      </w:r>
      <w:r w:rsidRPr="7DCB0B52">
        <w:rPr>
          <w:rFonts w:eastAsia="Times New Roman" w:cs="Arial"/>
          <w:lang w:eastAsia="en-GB"/>
        </w:rPr>
        <w:t>:</w:t>
      </w:r>
      <w:r>
        <w:br/>
      </w:r>
    </w:p>
    <w:p w14:paraId="168411F5" w14:textId="01F20023" w:rsidR="673B8F02" w:rsidRPr="00404AD1" w:rsidRDefault="673B8F02" w:rsidP="003F6861">
      <w:pPr>
        <w:pStyle w:val="ListParagraph"/>
        <w:numPr>
          <w:ilvl w:val="1"/>
          <w:numId w:val="1"/>
        </w:numPr>
        <w:spacing w:after="0" w:line="240" w:lineRule="auto"/>
        <w:rPr>
          <w:rStyle w:val="Hyperlink"/>
          <w:color w:val="auto"/>
          <w:u w:val="none"/>
          <w:lang w:eastAsia="en-GB"/>
        </w:rPr>
      </w:pPr>
      <w:r w:rsidRPr="7DCB0B52">
        <w:rPr>
          <w:rFonts w:eastAsia="Times New Roman" w:cs="Arial"/>
          <w:lang w:eastAsia="en-GB"/>
        </w:rPr>
        <w:t xml:space="preserve">We highlighted </w:t>
      </w:r>
      <w:hyperlink r:id="rId13">
        <w:r w:rsidRPr="7DCB0B52">
          <w:rPr>
            <w:rStyle w:val="Hyperlink"/>
            <w:rFonts w:eastAsia="Times New Roman" w:cs="Arial"/>
            <w:lang w:eastAsia="en-GB"/>
          </w:rPr>
          <w:t>council tax is not the answer to solving councils’ financial pressures</w:t>
        </w:r>
      </w:hyperlink>
    </w:p>
    <w:p w14:paraId="587AFD6A" w14:textId="77777777" w:rsidR="00404AD1" w:rsidRDefault="00404AD1" w:rsidP="00404AD1">
      <w:pPr>
        <w:pStyle w:val="ListParagraph"/>
        <w:spacing w:after="0" w:line="240" w:lineRule="auto"/>
        <w:ind w:left="907" w:firstLine="0"/>
        <w:rPr>
          <w:lang w:eastAsia="en-GB"/>
        </w:rPr>
      </w:pPr>
    </w:p>
    <w:p w14:paraId="4D6AC043" w14:textId="3BFBE71A" w:rsidR="009C1BEB" w:rsidRPr="009C1BEB" w:rsidRDefault="5DF1BD90" w:rsidP="003F6861">
      <w:pPr>
        <w:pStyle w:val="ListParagraph"/>
        <w:numPr>
          <w:ilvl w:val="1"/>
          <w:numId w:val="1"/>
        </w:numPr>
        <w:spacing w:after="0" w:line="240" w:lineRule="auto"/>
        <w:rPr>
          <w:lang w:eastAsia="en-GB"/>
        </w:rPr>
      </w:pPr>
      <w:r w:rsidRPr="5FA36D15">
        <w:rPr>
          <w:rFonts w:eastAsia="Times New Roman" w:cs="Arial"/>
          <w:lang w:eastAsia="en-GB"/>
        </w:rPr>
        <w:t xml:space="preserve">We highlighted </w:t>
      </w:r>
      <w:hyperlink r:id="rId14">
        <w:r w:rsidRPr="5FA36D15">
          <w:rPr>
            <w:rStyle w:val="Hyperlink"/>
            <w:rFonts w:eastAsia="Times New Roman" w:cs="Arial"/>
            <w:lang w:eastAsia="en-GB"/>
          </w:rPr>
          <w:t>cost pressures of almost £8bn by 2024/25</w:t>
        </w:r>
      </w:hyperlink>
      <w:r w:rsidRPr="5FA36D15">
        <w:rPr>
          <w:rFonts w:eastAsia="Times New Roman" w:cs="Arial"/>
          <w:lang w:eastAsia="en-GB"/>
        </w:rPr>
        <w:t xml:space="preserve"> facing councils just to keep services running at </w:t>
      </w:r>
      <w:r w:rsidR="00E21EB2">
        <w:rPr>
          <w:rFonts w:eastAsia="Times New Roman" w:cs="Arial"/>
          <w:lang w:eastAsia="en-GB"/>
        </w:rPr>
        <w:t>pre-pandemic</w:t>
      </w:r>
      <w:r w:rsidR="00E21EB2" w:rsidRPr="7DCB0B52">
        <w:rPr>
          <w:rFonts w:eastAsia="Times New Roman" w:cs="Arial"/>
          <w:lang w:eastAsia="en-GB"/>
        </w:rPr>
        <w:t xml:space="preserve"> </w:t>
      </w:r>
      <w:r w:rsidRPr="7DCB0B52">
        <w:rPr>
          <w:rFonts w:eastAsia="Times New Roman" w:cs="Arial"/>
          <w:lang w:eastAsia="en-GB"/>
        </w:rPr>
        <w:t>level</w:t>
      </w:r>
      <w:r w:rsidR="00E21EB2">
        <w:rPr>
          <w:rFonts w:eastAsia="Times New Roman" w:cs="Arial"/>
          <w:lang w:eastAsia="en-GB"/>
        </w:rPr>
        <w:t>s</w:t>
      </w:r>
    </w:p>
    <w:p w14:paraId="3FD20441" w14:textId="77777777" w:rsidR="00404AD1" w:rsidRPr="009C1BEB" w:rsidRDefault="00404AD1" w:rsidP="00404AD1">
      <w:pPr>
        <w:spacing w:after="0" w:line="240" w:lineRule="auto"/>
        <w:ind w:left="0" w:firstLine="0"/>
        <w:rPr>
          <w:lang w:eastAsia="en-GB"/>
        </w:rPr>
      </w:pPr>
    </w:p>
    <w:p w14:paraId="03076740" w14:textId="236BA830" w:rsidR="009C1BEB" w:rsidRPr="00404AD1" w:rsidRDefault="14D12118" w:rsidP="003F6861">
      <w:pPr>
        <w:pStyle w:val="ListParagraph"/>
        <w:numPr>
          <w:ilvl w:val="1"/>
          <w:numId w:val="1"/>
        </w:numPr>
        <w:spacing w:after="0" w:line="240" w:lineRule="auto"/>
        <w:rPr>
          <w:rStyle w:val="Hyperlink"/>
          <w:color w:val="auto"/>
          <w:u w:val="none"/>
          <w:lang w:eastAsia="en-GB"/>
        </w:rPr>
      </w:pPr>
      <w:r w:rsidRPr="50F1C727">
        <w:rPr>
          <w:rFonts w:eastAsia="Times New Roman" w:cs="Arial"/>
          <w:lang w:eastAsia="en-GB"/>
        </w:rPr>
        <w:t xml:space="preserve">We joined a number of organisations to </w:t>
      </w:r>
      <w:hyperlink r:id="rId15">
        <w:r w:rsidRPr="01AD21FB">
          <w:rPr>
            <w:rStyle w:val="Hyperlink"/>
            <w:rFonts w:eastAsia="Times New Roman" w:cs="Arial"/>
            <w:lang w:eastAsia="en-GB"/>
          </w:rPr>
          <w:t>call for new funding for a</w:t>
        </w:r>
        <w:r w:rsidR="4F744B0B" w:rsidRPr="01AD21FB">
          <w:rPr>
            <w:rStyle w:val="Hyperlink"/>
            <w:rFonts w:eastAsia="Times New Roman" w:cs="Arial"/>
            <w:lang w:eastAsia="en-GB"/>
          </w:rPr>
          <w:t>dult social care</w:t>
        </w:r>
      </w:hyperlink>
      <w:r w:rsidR="58F9BE38" w:rsidRPr="01AD21FB">
        <w:rPr>
          <w:rFonts w:eastAsia="Times New Roman" w:cs="Arial"/>
          <w:lang w:eastAsia="en-GB"/>
        </w:rPr>
        <w:t xml:space="preserve"> and raised in our </w:t>
      </w:r>
      <w:hyperlink r:id="rId16">
        <w:r w:rsidR="58F9BE38" w:rsidRPr="040C5336">
          <w:rPr>
            <w:rStyle w:val="Hyperlink"/>
            <w:rFonts w:eastAsia="Times New Roman" w:cs="Arial"/>
            <w:lang w:eastAsia="en-GB"/>
          </w:rPr>
          <w:t>podcast</w:t>
        </w:r>
      </w:hyperlink>
    </w:p>
    <w:p w14:paraId="741FF334" w14:textId="77777777" w:rsidR="00404AD1" w:rsidRPr="009C1BEB" w:rsidRDefault="00404AD1" w:rsidP="00404AD1">
      <w:pPr>
        <w:spacing w:after="0" w:line="240" w:lineRule="auto"/>
        <w:ind w:left="0" w:firstLine="0"/>
        <w:rPr>
          <w:lang w:eastAsia="en-GB"/>
        </w:rPr>
      </w:pPr>
    </w:p>
    <w:p w14:paraId="6651ABCD" w14:textId="7F363761" w:rsidR="16CF9A74" w:rsidRPr="00404AD1" w:rsidRDefault="16CF9A74" w:rsidP="003F6861">
      <w:pPr>
        <w:pStyle w:val="ListParagraph"/>
        <w:numPr>
          <w:ilvl w:val="1"/>
          <w:numId w:val="1"/>
        </w:numPr>
        <w:spacing w:after="0" w:line="240" w:lineRule="auto"/>
        <w:rPr>
          <w:rStyle w:val="Hyperlink"/>
          <w:color w:val="auto"/>
          <w:u w:val="none"/>
          <w:lang w:eastAsia="en-GB"/>
        </w:rPr>
      </w:pPr>
      <w:r w:rsidRPr="27466FD0">
        <w:rPr>
          <w:rFonts w:eastAsia="Times New Roman" w:cs="Arial"/>
          <w:lang w:eastAsia="en-GB"/>
        </w:rPr>
        <w:t xml:space="preserve">We warned that </w:t>
      </w:r>
      <w:hyperlink r:id="rId17">
        <w:r w:rsidRPr="27466FD0">
          <w:rPr>
            <w:rStyle w:val="Hyperlink"/>
            <w:rFonts w:eastAsia="Times New Roman" w:cs="Arial"/>
            <w:lang w:eastAsia="en-GB"/>
          </w:rPr>
          <w:t>children’s social care costs will rise by £600m a year</w:t>
        </w:r>
      </w:hyperlink>
    </w:p>
    <w:p w14:paraId="5DF79393" w14:textId="77777777" w:rsidR="00404AD1" w:rsidRDefault="00404AD1" w:rsidP="00404AD1">
      <w:pPr>
        <w:spacing w:after="0" w:line="240" w:lineRule="auto"/>
        <w:ind w:left="0" w:firstLine="0"/>
        <w:rPr>
          <w:lang w:eastAsia="en-GB"/>
        </w:rPr>
      </w:pPr>
    </w:p>
    <w:p w14:paraId="41DAF6D8" w14:textId="49DDA69D" w:rsidR="58F9BE38" w:rsidRDefault="58F9BE38" w:rsidP="003F6861">
      <w:pPr>
        <w:pStyle w:val="ListParagraph"/>
        <w:numPr>
          <w:ilvl w:val="1"/>
          <w:numId w:val="1"/>
        </w:numPr>
        <w:spacing w:after="0" w:line="240" w:lineRule="auto"/>
        <w:rPr>
          <w:lang w:eastAsia="en-GB"/>
        </w:rPr>
      </w:pPr>
      <w:r w:rsidRPr="3713795E">
        <w:rPr>
          <w:rFonts w:eastAsia="Times New Roman" w:cs="Arial"/>
          <w:lang w:eastAsia="en-GB"/>
        </w:rPr>
        <w:t xml:space="preserve">We highlighted the </w:t>
      </w:r>
      <w:hyperlink r:id="rId18">
        <w:r w:rsidRPr="39773E20">
          <w:rPr>
            <w:rStyle w:val="Hyperlink"/>
            <w:rFonts w:eastAsia="Times New Roman" w:cs="Arial"/>
            <w:lang w:eastAsia="en-GB"/>
          </w:rPr>
          <w:t>need for a community investment fund</w:t>
        </w:r>
      </w:hyperlink>
      <w:r w:rsidRPr="3713795E">
        <w:rPr>
          <w:rFonts w:eastAsia="Times New Roman" w:cs="Arial"/>
          <w:lang w:eastAsia="en-GB"/>
        </w:rPr>
        <w:t xml:space="preserve"> so councils can target funding according to local </w:t>
      </w:r>
      <w:r w:rsidRPr="7DCB0B52">
        <w:rPr>
          <w:rFonts w:eastAsia="Times New Roman" w:cs="Arial"/>
          <w:lang w:eastAsia="en-GB"/>
        </w:rPr>
        <w:t>priorit</w:t>
      </w:r>
      <w:r w:rsidR="00B012FA">
        <w:rPr>
          <w:rFonts w:eastAsia="Times New Roman" w:cs="Arial"/>
          <w:lang w:eastAsia="en-GB"/>
        </w:rPr>
        <w:t>ies</w:t>
      </w:r>
      <w:r w:rsidRPr="3713795E">
        <w:rPr>
          <w:rFonts w:eastAsia="Times New Roman" w:cs="Arial"/>
          <w:lang w:eastAsia="en-GB"/>
        </w:rPr>
        <w:t>.</w:t>
      </w:r>
    </w:p>
    <w:p w14:paraId="29C6EE13" w14:textId="77777777" w:rsidR="00404AD1" w:rsidRDefault="00404AD1" w:rsidP="00404AD1">
      <w:pPr>
        <w:spacing w:after="0" w:line="240" w:lineRule="auto"/>
        <w:ind w:left="0" w:firstLine="0"/>
        <w:rPr>
          <w:lang w:eastAsia="en-GB"/>
        </w:rPr>
      </w:pPr>
    </w:p>
    <w:p w14:paraId="1A56DC52" w14:textId="4B12BB91" w:rsidR="4F744B0B" w:rsidRDefault="179D93FD" w:rsidP="003F6861">
      <w:pPr>
        <w:pStyle w:val="ListParagraph"/>
        <w:numPr>
          <w:ilvl w:val="1"/>
          <w:numId w:val="1"/>
        </w:numPr>
        <w:spacing w:after="0" w:line="240" w:lineRule="auto"/>
        <w:rPr>
          <w:rFonts w:eastAsia="Calibri" w:cs="Arial"/>
          <w:lang w:eastAsia="en-GB"/>
        </w:rPr>
      </w:pPr>
      <w:r w:rsidRPr="50F1C727">
        <w:rPr>
          <w:rFonts w:eastAsia="Times New Roman" w:cs="Arial"/>
          <w:lang w:eastAsia="en-GB"/>
        </w:rPr>
        <w:t xml:space="preserve">We called for </w:t>
      </w:r>
      <w:hyperlink r:id="rId19">
        <w:r w:rsidRPr="39C3BCF3">
          <w:rPr>
            <w:rStyle w:val="Hyperlink"/>
            <w:rFonts w:eastAsia="Times New Roman" w:cs="Arial"/>
            <w:lang w:eastAsia="en-GB"/>
          </w:rPr>
          <w:t>long term investment so early support hubs can be rolled out</w:t>
        </w:r>
      </w:hyperlink>
      <w:r w:rsidRPr="39C3BCF3">
        <w:rPr>
          <w:rFonts w:eastAsia="Times New Roman" w:cs="Arial"/>
          <w:lang w:eastAsia="en-GB"/>
        </w:rPr>
        <w:t xml:space="preserve"> to tackle </w:t>
      </w:r>
      <w:r w:rsidR="00253A4A">
        <w:rPr>
          <w:rFonts w:eastAsia="Times New Roman" w:cs="Arial"/>
          <w:lang w:eastAsia="en-GB"/>
        </w:rPr>
        <w:t xml:space="preserve">the </w:t>
      </w:r>
      <w:r w:rsidRPr="39C3BCF3">
        <w:rPr>
          <w:rFonts w:eastAsia="Times New Roman" w:cs="Arial"/>
          <w:lang w:eastAsia="en-GB"/>
        </w:rPr>
        <w:t>rise in mental health issues in young people.</w:t>
      </w:r>
    </w:p>
    <w:p w14:paraId="00041CD1" w14:textId="77777777" w:rsidR="00404AD1" w:rsidRPr="00404AD1" w:rsidRDefault="00404AD1" w:rsidP="00404AD1">
      <w:pPr>
        <w:spacing w:after="0" w:line="240" w:lineRule="auto"/>
        <w:ind w:left="0" w:firstLine="0"/>
        <w:rPr>
          <w:rFonts w:eastAsia="Calibri" w:cs="Arial"/>
          <w:lang w:eastAsia="en-GB"/>
        </w:rPr>
      </w:pPr>
    </w:p>
    <w:p w14:paraId="360589EE" w14:textId="3779A5E1" w:rsidR="4F744B0B" w:rsidRPr="00404AD1" w:rsidRDefault="77999964" w:rsidP="003F6861">
      <w:pPr>
        <w:pStyle w:val="ListParagraph"/>
        <w:numPr>
          <w:ilvl w:val="1"/>
          <w:numId w:val="1"/>
        </w:numPr>
        <w:spacing w:after="0" w:line="240" w:lineRule="auto"/>
        <w:rPr>
          <w:rStyle w:val="Hyperlink"/>
          <w:color w:val="auto"/>
          <w:u w:val="none"/>
          <w:lang w:eastAsia="en-GB"/>
        </w:rPr>
      </w:pPr>
      <w:r w:rsidRPr="50F1C727">
        <w:rPr>
          <w:rFonts w:eastAsia="Times New Roman" w:cs="Arial"/>
          <w:lang w:eastAsia="en-GB"/>
        </w:rPr>
        <w:t>We called for</w:t>
      </w:r>
      <w:r w:rsidR="0621DF82" w:rsidRPr="7DCB0B52">
        <w:rPr>
          <w:rFonts w:eastAsia="Times New Roman" w:cs="Arial"/>
          <w:lang w:eastAsia="en-GB"/>
        </w:rPr>
        <w:t xml:space="preserve"> </w:t>
      </w:r>
      <w:r w:rsidR="00253A4A">
        <w:rPr>
          <w:rFonts w:eastAsia="Times New Roman" w:cs="Arial"/>
          <w:lang w:eastAsia="en-GB"/>
        </w:rPr>
        <w:t>the</w:t>
      </w:r>
      <w:r w:rsidRPr="50F1C727">
        <w:rPr>
          <w:rFonts w:eastAsia="Times New Roman" w:cs="Arial"/>
          <w:lang w:eastAsia="en-GB"/>
        </w:rPr>
        <w:t xml:space="preserve"> </w:t>
      </w:r>
      <w:hyperlink r:id="rId20">
        <w:r w:rsidR="15EFEA46" w:rsidRPr="2DD43686">
          <w:rPr>
            <w:rStyle w:val="Hyperlink"/>
            <w:rFonts w:eastAsia="Times New Roman" w:cs="Arial"/>
            <w:lang w:eastAsia="en-GB"/>
          </w:rPr>
          <w:t>Government to invest in councils to green retrofit over 1000 homes a day</w:t>
        </w:r>
      </w:hyperlink>
    </w:p>
    <w:p w14:paraId="7CCFFF90" w14:textId="77777777" w:rsidR="00404AD1" w:rsidRDefault="00404AD1" w:rsidP="00404AD1">
      <w:pPr>
        <w:spacing w:after="0" w:line="240" w:lineRule="auto"/>
        <w:ind w:left="0" w:firstLine="0"/>
        <w:rPr>
          <w:lang w:eastAsia="en-GB"/>
        </w:rPr>
      </w:pPr>
    </w:p>
    <w:p w14:paraId="1BE2AE69" w14:textId="2C13913A" w:rsidR="16650256" w:rsidRDefault="16650256" w:rsidP="003F6861">
      <w:pPr>
        <w:pStyle w:val="ListParagraph"/>
        <w:numPr>
          <w:ilvl w:val="1"/>
          <w:numId w:val="1"/>
        </w:numPr>
        <w:spacing w:after="0" w:line="240" w:lineRule="auto"/>
        <w:rPr>
          <w:lang w:eastAsia="en-GB"/>
        </w:rPr>
      </w:pPr>
      <w:r w:rsidRPr="50F1C727">
        <w:rPr>
          <w:rFonts w:eastAsia="Times New Roman" w:cs="Arial"/>
          <w:lang w:eastAsia="en-GB"/>
        </w:rPr>
        <w:t xml:space="preserve">We </w:t>
      </w:r>
      <w:r w:rsidR="3D92E7C7" w:rsidRPr="50F1C727">
        <w:rPr>
          <w:rFonts w:eastAsia="Times New Roman" w:cs="Arial"/>
          <w:lang w:eastAsia="en-GB"/>
        </w:rPr>
        <w:t xml:space="preserve">called for </w:t>
      </w:r>
      <w:hyperlink r:id="rId21">
        <w:r w:rsidR="3D92E7C7" w:rsidRPr="49C0858F">
          <w:rPr>
            <w:rStyle w:val="Hyperlink"/>
            <w:rFonts w:eastAsia="Times New Roman" w:cs="Arial"/>
            <w:lang w:eastAsia="en-GB"/>
          </w:rPr>
          <w:t>100,000 social homes for rent each year to be built</w:t>
        </w:r>
      </w:hyperlink>
      <w:r w:rsidR="3D92E7C7" w:rsidRPr="49C0858F">
        <w:rPr>
          <w:rFonts w:eastAsia="Times New Roman" w:cs="Arial"/>
          <w:lang w:eastAsia="en-GB"/>
        </w:rPr>
        <w:t xml:space="preserve"> to boost the economy</w:t>
      </w:r>
    </w:p>
    <w:p w14:paraId="05B722C9" w14:textId="77777777" w:rsidR="00404AD1" w:rsidRDefault="00404AD1" w:rsidP="00404AD1">
      <w:pPr>
        <w:spacing w:after="0" w:line="240" w:lineRule="auto"/>
        <w:ind w:left="0" w:firstLine="0"/>
        <w:rPr>
          <w:lang w:eastAsia="en-GB"/>
        </w:rPr>
      </w:pPr>
    </w:p>
    <w:p w14:paraId="0E97F8A7" w14:textId="3C62A0A4" w:rsidR="4F744B0B" w:rsidRDefault="79379B2A" w:rsidP="003F6861">
      <w:pPr>
        <w:pStyle w:val="ListParagraph"/>
        <w:numPr>
          <w:ilvl w:val="1"/>
          <w:numId w:val="1"/>
        </w:numPr>
        <w:spacing w:after="0" w:line="240" w:lineRule="auto"/>
        <w:rPr>
          <w:lang w:eastAsia="en-GB"/>
        </w:rPr>
      </w:pPr>
      <w:r w:rsidRPr="2452C9DE">
        <w:rPr>
          <w:rFonts w:eastAsia="Times New Roman" w:cs="Arial"/>
          <w:lang w:eastAsia="en-GB"/>
        </w:rPr>
        <w:t xml:space="preserve">We released an </w:t>
      </w:r>
      <w:hyperlink r:id="rId22">
        <w:r w:rsidRPr="2452C9DE">
          <w:rPr>
            <w:rStyle w:val="Hyperlink"/>
            <w:rFonts w:eastAsia="Times New Roman" w:cs="Arial"/>
            <w:lang w:eastAsia="en-GB"/>
          </w:rPr>
          <w:t>open letter calling for investment in local public health</w:t>
        </w:r>
      </w:hyperlink>
    </w:p>
    <w:p w14:paraId="28D08DFE" w14:textId="22B6046C" w:rsidR="3AE9749B" w:rsidRDefault="3AE9749B" w:rsidP="3AE9749B">
      <w:pPr>
        <w:spacing w:after="0" w:line="240" w:lineRule="auto"/>
        <w:rPr>
          <w:rFonts w:eastAsia="Calibri" w:cs="Arial"/>
          <w:lang w:eastAsia="en-GB"/>
        </w:rPr>
      </w:pPr>
    </w:p>
    <w:p w14:paraId="61EE8CBD" w14:textId="3AD3E746" w:rsidR="00991410" w:rsidRPr="00991410" w:rsidRDefault="00530C11" w:rsidP="000306F4">
      <w:pPr>
        <w:pStyle w:val="ListParagraph"/>
        <w:numPr>
          <w:ilvl w:val="0"/>
          <w:numId w:val="1"/>
        </w:numPr>
        <w:spacing w:after="0" w:line="240" w:lineRule="auto"/>
        <w:ind w:left="357" w:hanging="357"/>
      </w:pPr>
      <w:r>
        <w:rPr>
          <w:rFonts w:eastAsia="Times New Roman" w:cs="Arial"/>
          <w:lang w:eastAsia="en-GB"/>
        </w:rPr>
        <w:t xml:space="preserve">The Chancellor </w:t>
      </w:r>
      <w:hyperlink r:id="rId23" w:history="1">
        <w:r w:rsidRPr="005F6E59">
          <w:rPr>
            <w:rStyle w:val="Hyperlink"/>
            <w:rFonts w:eastAsia="Times New Roman" w:cs="Arial"/>
            <w:lang w:eastAsia="en-GB"/>
          </w:rPr>
          <w:t>delivered</w:t>
        </w:r>
      </w:hyperlink>
      <w:r>
        <w:rPr>
          <w:rFonts w:eastAsia="Times New Roman" w:cs="Arial"/>
          <w:lang w:eastAsia="en-GB"/>
        </w:rPr>
        <w:t xml:space="preserve"> the Autumn Budget and </w:t>
      </w:r>
      <w:r w:rsidR="00015067">
        <w:rPr>
          <w:rFonts w:eastAsia="Times New Roman" w:cs="Arial"/>
          <w:lang w:eastAsia="en-GB"/>
        </w:rPr>
        <w:t xml:space="preserve">2021 </w:t>
      </w:r>
      <w:r>
        <w:rPr>
          <w:rFonts w:eastAsia="Times New Roman" w:cs="Arial"/>
          <w:lang w:eastAsia="en-GB"/>
        </w:rPr>
        <w:t>Spending Review o</w:t>
      </w:r>
      <w:r w:rsidR="005C7B7C" w:rsidRPr="000306F4">
        <w:rPr>
          <w:rFonts w:eastAsia="Times New Roman" w:cs="Arial"/>
          <w:lang w:eastAsia="en-GB"/>
        </w:rPr>
        <w:t xml:space="preserve">n </w:t>
      </w:r>
      <w:r w:rsidR="0086583D" w:rsidRPr="000306F4">
        <w:rPr>
          <w:rFonts w:eastAsia="Times New Roman" w:cs="Arial"/>
          <w:lang w:eastAsia="en-GB"/>
        </w:rPr>
        <w:t>2</w:t>
      </w:r>
      <w:r w:rsidR="00F571AE" w:rsidRPr="000306F4">
        <w:rPr>
          <w:rFonts w:eastAsia="Times New Roman" w:cs="Arial"/>
          <w:lang w:eastAsia="en-GB"/>
        </w:rPr>
        <w:t>7 October</w:t>
      </w:r>
      <w:r>
        <w:rPr>
          <w:rFonts w:eastAsia="Times New Roman" w:cs="Arial"/>
          <w:lang w:eastAsia="en-GB"/>
        </w:rPr>
        <w:t xml:space="preserve">. The LGA </w:t>
      </w:r>
      <w:r w:rsidRPr="00363F0E">
        <w:rPr>
          <w:rFonts w:eastAsia="Times New Roman" w:cs="Arial"/>
          <w:lang w:eastAsia="en-GB"/>
        </w:rPr>
        <w:t xml:space="preserve">prepared an </w:t>
      </w:r>
      <w:hyperlink r:id="rId24" w:history="1">
        <w:r w:rsidRPr="00802D16">
          <w:rPr>
            <w:rStyle w:val="Hyperlink"/>
            <w:rFonts w:eastAsia="Times New Roman" w:cs="Arial"/>
            <w:lang w:eastAsia="en-GB"/>
          </w:rPr>
          <w:t>on-the-day briefing</w:t>
        </w:r>
      </w:hyperlink>
      <w:r w:rsidR="00991410">
        <w:rPr>
          <w:rFonts w:eastAsia="Times New Roman" w:cs="Arial"/>
          <w:lang w:eastAsia="en-GB"/>
        </w:rPr>
        <w:t xml:space="preserve"> which covers all the announcements relevant to local government</w:t>
      </w:r>
      <w:r w:rsidR="005C5965">
        <w:rPr>
          <w:rFonts w:eastAsia="Times New Roman" w:cs="Arial"/>
          <w:lang w:eastAsia="en-GB"/>
        </w:rPr>
        <w:t>. In terms of announcements most closely related to the remit of Resources Board:</w:t>
      </w:r>
    </w:p>
    <w:p w14:paraId="0CA3E968" w14:textId="77777777" w:rsidR="005C5965" w:rsidRPr="005C5965" w:rsidRDefault="005C5965" w:rsidP="005C5965">
      <w:pPr>
        <w:pStyle w:val="ListParagraph"/>
        <w:spacing w:after="0" w:line="240" w:lineRule="auto"/>
        <w:ind w:left="357" w:firstLine="0"/>
      </w:pPr>
    </w:p>
    <w:p w14:paraId="48AEF0C8" w14:textId="5F8B2535" w:rsidR="00376C6F" w:rsidRDefault="003E28D8" w:rsidP="005C5965">
      <w:pPr>
        <w:pStyle w:val="ListParagraph"/>
        <w:numPr>
          <w:ilvl w:val="1"/>
          <w:numId w:val="1"/>
        </w:numPr>
        <w:spacing w:after="0" w:line="240" w:lineRule="auto"/>
      </w:pPr>
      <w:r>
        <w:lastRenderedPageBreak/>
        <w:t xml:space="preserve">Local government </w:t>
      </w:r>
      <w:r w:rsidR="00083BB4">
        <w:t xml:space="preserve">core </w:t>
      </w:r>
      <w:r>
        <w:t>spending power</w:t>
      </w:r>
      <w:r w:rsidR="00BB2DAE">
        <w:rPr>
          <w:rStyle w:val="FootnoteReference"/>
        </w:rPr>
        <w:footnoteReference w:id="2"/>
      </w:r>
      <w:r>
        <w:t xml:space="preserve"> is projected by the Government to rise by </w:t>
      </w:r>
      <w:r w:rsidR="000F0727">
        <w:t>3</w:t>
      </w:r>
      <w:r>
        <w:t>%</w:t>
      </w:r>
      <w:r w:rsidR="000F0727">
        <w:t xml:space="preserve"> per annum</w:t>
      </w:r>
      <w:r>
        <w:t xml:space="preserve"> in real terms </w:t>
      </w:r>
      <w:r w:rsidR="003A57AB">
        <w:t>by</w:t>
      </w:r>
      <w:r w:rsidR="00C81ED7">
        <w:t xml:space="preserve"> 2024</w:t>
      </w:r>
      <w:r w:rsidR="009A59B1">
        <w:t>/25</w:t>
      </w:r>
      <w:r>
        <w:t>, or £</w:t>
      </w:r>
      <w:r w:rsidR="003D2202">
        <w:t>8.5</w:t>
      </w:r>
      <w:r>
        <w:t xml:space="preserve">bn. </w:t>
      </w:r>
      <w:r w:rsidR="00F91337">
        <w:t xml:space="preserve">This includes funding for adult social care reform funded by the Health and Social Care Levy as announced on 7 September. The value of this funding in 2024/25 is £2 billion, and a total of £3.6 billion </w:t>
      </w:r>
      <w:r>
        <w:t xml:space="preserve">over the </w:t>
      </w:r>
      <w:r w:rsidR="00F91337">
        <w:t>Spending Review period.</w:t>
      </w:r>
    </w:p>
    <w:p w14:paraId="1D2556A8" w14:textId="77777777" w:rsidR="00376C6F" w:rsidRDefault="00376C6F" w:rsidP="00376C6F">
      <w:pPr>
        <w:pStyle w:val="ListParagraph"/>
        <w:spacing w:after="0" w:line="240" w:lineRule="auto"/>
        <w:ind w:left="907" w:firstLine="0"/>
      </w:pPr>
    </w:p>
    <w:p w14:paraId="0911336F" w14:textId="53D14EE4" w:rsidR="00F5743A" w:rsidRDefault="003E28D8" w:rsidP="005C5965">
      <w:pPr>
        <w:pStyle w:val="ListParagraph"/>
        <w:numPr>
          <w:ilvl w:val="1"/>
          <w:numId w:val="1"/>
        </w:numPr>
        <w:spacing w:after="0" w:line="240" w:lineRule="auto"/>
      </w:pPr>
      <w:r>
        <w:t>Th</w:t>
      </w:r>
      <w:r w:rsidR="00F91337">
        <w:t xml:space="preserve">e remaining £6.5 billion growth in core spending power </w:t>
      </w:r>
      <w:r>
        <w:t xml:space="preserve">assumes that councils use the </w:t>
      </w:r>
      <w:r w:rsidR="00083BB4">
        <w:t>entire</w:t>
      </w:r>
      <w:r>
        <w:t xml:space="preserve"> flexibility provided around council tax</w:t>
      </w:r>
      <w:r w:rsidR="00F91337">
        <w:t>. The Government expects</w:t>
      </w:r>
      <w:r w:rsidR="00376C6F">
        <w:t xml:space="preserve"> the </w:t>
      </w:r>
      <w:r w:rsidR="009550D7">
        <w:t xml:space="preserve">general </w:t>
      </w:r>
      <w:r w:rsidR="00376C6F">
        <w:t xml:space="preserve">referendum limit </w:t>
      </w:r>
      <w:r w:rsidR="00F91337">
        <w:t>to be</w:t>
      </w:r>
      <w:r w:rsidR="005933F6">
        <w:t xml:space="preserve"> </w:t>
      </w:r>
      <w:r w:rsidR="003D2202">
        <w:t>2</w:t>
      </w:r>
      <w:r w:rsidR="00C27782">
        <w:t>%</w:t>
      </w:r>
      <w:r w:rsidR="003D2202">
        <w:t xml:space="preserve"> with an additional 1% Adult Social Care Precept</w:t>
      </w:r>
      <w:r w:rsidR="001F6EE0">
        <w:t xml:space="preserve"> for relevant authorities</w:t>
      </w:r>
      <w:r w:rsidR="00C27782">
        <w:t>.</w:t>
      </w:r>
    </w:p>
    <w:p w14:paraId="50BCEF43" w14:textId="77777777" w:rsidR="00376C6F" w:rsidRDefault="00376C6F" w:rsidP="00376C6F">
      <w:pPr>
        <w:pStyle w:val="ListParagraph"/>
      </w:pPr>
    </w:p>
    <w:p w14:paraId="7357872F" w14:textId="70DDD6C6" w:rsidR="00C27782" w:rsidRDefault="002A235C" w:rsidP="00354747">
      <w:pPr>
        <w:pStyle w:val="ListParagraph"/>
        <w:numPr>
          <w:ilvl w:val="1"/>
          <w:numId w:val="1"/>
        </w:numPr>
        <w:spacing w:after="0" w:line="240" w:lineRule="auto"/>
      </w:pPr>
      <w:r>
        <w:t>T</w:t>
      </w:r>
      <w:r w:rsidR="008637FD">
        <w:t>h</w:t>
      </w:r>
      <w:r>
        <w:t xml:space="preserve">e Local Government Departmental Expenditure Limit </w:t>
      </w:r>
      <w:r w:rsidR="00C27782" w:rsidRPr="00AE083A">
        <w:t>(LG DEL</w:t>
      </w:r>
      <w:r w:rsidR="0079588F">
        <w:rPr>
          <w:rStyle w:val="FootnoteReference"/>
        </w:rPr>
        <w:footnoteReference w:id="3"/>
      </w:r>
      <w:r w:rsidR="00C27782" w:rsidRPr="00AE083A">
        <w:t>)</w:t>
      </w:r>
      <w:r w:rsidR="00C27782">
        <w:t xml:space="preserve"> is estimated by the Government to increase by </w:t>
      </w:r>
      <w:r w:rsidR="00DF7260">
        <w:t>9.4</w:t>
      </w:r>
      <w:r w:rsidR="00C27782">
        <w:t>%</w:t>
      </w:r>
      <w:r w:rsidR="00DF7260">
        <w:t xml:space="preserve"> per annum</w:t>
      </w:r>
      <w:r w:rsidR="00C27782">
        <w:t xml:space="preserve"> over the three</w:t>
      </w:r>
      <w:r w:rsidR="00083BB4">
        <w:t>-</w:t>
      </w:r>
      <w:r w:rsidR="00C27782">
        <w:t>year period</w:t>
      </w:r>
      <w:r w:rsidR="00083BB4">
        <w:t xml:space="preserve"> in </w:t>
      </w:r>
      <w:r w:rsidR="00C27782">
        <w:t>real terms,</w:t>
      </w:r>
      <w:r w:rsidR="007725C1">
        <w:t xml:space="preserve"> </w:t>
      </w:r>
      <w:r w:rsidR="00083BB4">
        <w:t>equating to a cash increase</w:t>
      </w:r>
      <w:r w:rsidR="00C27782">
        <w:t xml:space="preserve"> of </w:t>
      </w:r>
      <w:r w:rsidR="00083BB4">
        <w:t>£3.6bn</w:t>
      </w:r>
      <w:r>
        <w:t xml:space="preserve"> by 2024/25</w:t>
      </w:r>
      <w:r w:rsidR="00D034DB">
        <w:t xml:space="preserve">. </w:t>
      </w:r>
      <w:r w:rsidR="00D034DB" w:rsidRPr="00484821">
        <w:t>This includes</w:t>
      </w:r>
      <w:r>
        <w:t xml:space="preserve"> the</w:t>
      </w:r>
      <w:r w:rsidR="00D034DB" w:rsidRPr="00484821">
        <w:t xml:space="preserve"> £2 billion</w:t>
      </w:r>
      <w:r>
        <w:t xml:space="preserve"> mentioned above which is</w:t>
      </w:r>
      <w:r w:rsidR="00D034DB" w:rsidRPr="00484821">
        <w:t xml:space="preserve"> related to </w:t>
      </w:r>
      <w:r w:rsidR="00C27782">
        <w:t xml:space="preserve">the </w:t>
      </w:r>
      <w:r w:rsidR="00D034DB" w:rsidRPr="00484821">
        <w:t xml:space="preserve">income from </w:t>
      </w:r>
      <w:r w:rsidR="00C27782">
        <w:t xml:space="preserve">the </w:t>
      </w:r>
      <w:r w:rsidR="00D034DB" w:rsidRPr="00484821">
        <w:t>health and social care levy</w:t>
      </w:r>
      <w:r>
        <w:t xml:space="preserve">, leaving another £1.6 billion in grant funding </w:t>
      </w:r>
      <w:r w:rsidR="00C27782">
        <w:t>increases.</w:t>
      </w:r>
    </w:p>
    <w:p w14:paraId="4ED1D13D" w14:textId="77777777" w:rsidR="00C06593" w:rsidRDefault="00C06593" w:rsidP="00DE0828">
      <w:pPr>
        <w:pStyle w:val="ListParagraph"/>
      </w:pPr>
    </w:p>
    <w:p w14:paraId="37FF0E3B" w14:textId="392C181A" w:rsidR="00C06593" w:rsidRPr="005F63F2" w:rsidRDefault="00C06593" w:rsidP="00023A93">
      <w:pPr>
        <w:pStyle w:val="ListParagraph"/>
        <w:numPr>
          <w:ilvl w:val="1"/>
          <w:numId w:val="1"/>
        </w:numPr>
        <w:spacing w:after="0" w:line="240" w:lineRule="auto"/>
      </w:pPr>
      <w:r w:rsidRPr="005F63F2">
        <w:t xml:space="preserve">Taken together, </w:t>
      </w:r>
      <w:r w:rsidR="00023A93" w:rsidRPr="005F63F2">
        <w:t>initial LGA analysis suggests that the increases to core spending power projected by the Government, including all councils increasing council tax to the maximum, will meet estimated forward pressures in 2022/23 to keep services at the at their 2019/20 level of quality and access, but will fall short by more than £1 billion in the last year of the Spending Review period.</w:t>
      </w:r>
      <w:r w:rsidR="00B44AC7" w:rsidRPr="005F63F2">
        <w:t xml:space="preserve"> There </w:t>
      </w:r>
      <w:r w:rsidR="00C905D4" w:rsidRPr="005F63F2">
        <w:t>was</w:t>
      </w:r>
      <w:r w:rsidR="00B44AC7" w:rsidRPr="005F63F2">
        <w:t xml:space="preserve"> no specific funding to address existing pressures</w:t>
      </w:r>
      <w:r w:rsidR="002A6CEE" w:rsidRPr="005F63F2">
        <w:t xml:space="preserve"> in local government such as the adult social care provider market or overspends in childre</w:t>
      </w:r>
      <w:r w:rsidR="006E62AC" w:rsidRPr="005F63F2">
        <w:t>n’s social care or homelessness</w:t>
      </w:r>
      <w:r w:rsidR="00B44AC7" w:rsidRPr="005F63F2">
        <w:t>, including those exacerbated by the pandemic.</w:t>
      </w:r>
    </w:p>
    <w:p w14:paraId="438759FF" w14:textId="77777777" w:rsidR="003E28D8" w:rsidRDefault="003E28D8" w:rsidP="00BB52A3">
      <w:pPr>
        <w:pStyle w:val="ListParagraph"/>
      </w:pPr>
    </w:p>
    <w:p w14:paraId="28363B22" w14:textId="36B7A2CB" w:rsidR="00BB52A3" w:rsidRDefault="00BB52A3" w:rsidP="002C0534">
      <w:pPr>
        <w:pStyle w:val="ListParagraph"/>
        <w:numPr>
          <w:ilvl w:val="1"/>
          <w:numId w:val="1"/>
        </w:numPr>
        <w:spacing w:after="0" w:line="240" w:lineRule="auto"/>
      </w:pPr>
      <w:r>
        <w:t>The Chancellor did not make any announcements about the future of the fair funding review</w:t>
      </w:r>
      <w:r w:rsidR="00173ADA">
        <w:t xml:space="preserve"> (also known as the Review of Relative Needs and Resources)</w:t>
      </w:r>
      <w:r>
        <w:t>, the move to further business rates retention, the business rates reset</w:t>
      </w:r>
      <w:r w:rsidR="00EF3EA6">
        <w:t>,</w:t>
      </w:r>
      <w:r>
        <w:t xml:space="preserve"> or new homes bonus reform. There was no comment on whether local government can expect a three-year local government finance settlement.</w:t>
      </w:r>
    </w:p>
    <w:p w14:paraId="179A18B0" w14:textId="77777777" w:rsidR="00991410" w:rsidRPr="00991410" w:rsidRDefault="00991410" w:rsidP="00991410">
      <w:pPr>
        <w:pStyle w:val="ListParagraph"/>
        <w:rPr>
          <w:rFonts w:eastAsia="Times New Roman" w:cs="Arial"/>
          <w:lang w:eastAsia="en-GB"/>
        </w:rPr>
      </w:pPr>
    </w:p>
    <w:p w14:paraId="5A0C9D5A" w14:textId="307620E6" w:rsidR="00B8765A" w:rsidRDefault="00503721" w:rsidP="000A7914">
      <w:pPr>
        <w:pStyle w:val="ListParagraph"/>
        <w:numPr>
          <w:ilvl w:val="0"/>
          <w:numId w:val="1"/>
        </w:numPr>
        <w:spacing w:after="0" w:line="240" w:lineRule="auto"/>
        <w:ind w:left="357" w:hanging="357"/>
        <w:rPr>
          <w:rFonts w:eastAsia="Times New Roman" w:cs="Arial"/>
          <w:lang w:eastAsia="en-GB"/>
        </w:rPr>
      </w:pPr>
      <w:r w:rsidRPr="2DFA0F36">
        <w:rPr>
          <w:rFonts w:eastAsia="Times New Roman" w:cs="Arial"/>
          <w:lang w:eastAsia="en-GB"/>
        </w:rPr>
        <w:t>A</w:t>
      </w:r>
      <w:r w:rsidR="00B8765A" w:rsidRPr="2DFA0F36">
        <w:rPr>
          <w:rFonts w:eastAsia="Times New Roman" w:cs="Arial"/>
          <w:lang w:eastAsia="en-GB"/>
        </w:rPr>
        <w:t xml:space="preserve">nnouncements on business rates and audit are included </w:t>
      </w:r>
      <w:r w:rsidR="00F4638B" w:rsidRPr="2DFA0F36">
        <w:rPr>
          <w:rFonts w:eastAsia="Times New Roman" w:cs="Arial"/>
          <w:lang w:eastAsia="en-GB"/>
        </w:rPr>
        <w:t xml:space="preserve">in the </w:t>
      </w:r>
      <w:r w:rsidR="004571E2" w:rsidRPr="2DFA0F36">
        <w:rPr>
          <w:rFonts w:eastAsia="Times New Roman" w:cs="Arial"/>
          <w:lang w:eastAsia="en-GB"/>
        </w:rPr>
        <w:t>relevant sections in this paper.</w:t>
      </w:r>
      <w:r w:rsidRPr="2DFA0F36">
        <w:rPr>
          <w:rFonts w:eastAsia="Times New Roman" w:cs="Arial"/>
          <w:lang w:eastAsia="en-GB"/>
        </w:rPr>
        <w:t xml:space="preserve">  Announcements on</w:t>
      </w:r>
      <w:r w:rsidR="58261DC9" w:rsidRPr="2DFA0F36">
        <w:rPr>
          <w:rFonts w:eastAsia="Times New Roman" w:cs="Arial"/>
          <w:lang w:eastAsia="en-GB"/>
        </w:rPr>
        <w:t xml:space="preserve"> matters</w:t>
      </w:r>
      <w:r w:rsidRPr="2DFA0F36">
        <w:rPr>
          <w:rFonts w:eastAsia="Times New Roman" w:cs="Arial"/>
          <w:lang w:eastAsia="en-GB"/>
        </w:rPr>
        <w:t xml:space="preserve"> relevant to other policy areas covered by the board will be included in other items on the Board’s agenda. </w:t>
      </w:r>
    </w:p>
    <w:p w14:paraId="1C84A365" w14:textId="77777777" w:rsidR="00B8765A" w:rsidRDefault="00B8765A" w:rsidP="00B8765A">
      <w:pPr>
        <w:pStyle w:val="ListParagraph"/>
        <w:spacing w:after="0" w:line="240" w:lineRule="auto"/>
        <w:ind w:left="357" w:firstLine="0"/>
        <w:rPr>
          <w:rFonts w:eastAsia="Times New Roman" w:cs="Arial"/>
          <w:lang w:eastAsia="en-GB"/>
        </w:rPr>
      </w:pPr>
    </w:p>
    <w:p w14:paraId="06B260A8" w14:textId="2BD65F23" w:rsidR="00991410" w:rsidRPr="00991410" w:rsidRDefault="005C5965" w:rsidP="00FE08EB">
      <w:pPr>
        <w:pStyle w:val="ListParagraph"/>
        <w:numPr>
          <w:ilvl w:val="0"/>
          <w:numId w:val="1"/>
        </w:numPr>
        <w:spacing w:after="0" w:line="240" w:lineRule="auto"/>
        <w:ind w:left="357" w:hanging="357"/>
        <w:rPr>
          <w:rFonts w:eastAsia="Times New Roman" w:cs="Arial"/>
          <w:lang w:eastAsia="en-GB"/>
        </w:rPr>
      </w:pPr>
      <w:r w:rsidRPr="005C5965">
        <w:rPr>
          <w:rFonts w:eastAsia="Times New Roman" w:cs="Arial"/>
          <w:lang w:eastAsia="en-GB"/>
        </w:rPr>
        <w:lastRenderedPageBreak/>
        <w:t>On the day</w:t>
      </w:r>
      <w:r w:rsidR="00985B66">
        <w:rPr>
          <w:rFonts w:eastAsia="Times New Roman" w:cs="Arial"/>
          <w:lang w:eastAsia="en-GB"/>
        </w:rPr>
        <w:t xml:space="preserve"> of the Budget and Spending Review</w:t>
      </w:r>
      <w:r w:rsidRPr="005C5965">
        <w:rPr>
          <w:rFonts w:eastAsia="Times New Roman" w:cs="Arial"/>
          <w:lang w:eastAsia="en-GB"/>
        </w:rPr>
        <w:t xml:space="preserve">, </w:t>
      </w:r>
      <w:r w:rsidR="00985B66">
        <w:rPr>
          <w:rFonts w:eastAsia="Times New Roman" w:cs="Arial"/>
          <w:lang w:eastAsia="en-GB"/>
        </w:rPr>
        <w:t>the LGA</w:t>
      </w:r>
      <w:r w:rsidRPr="005C5965">
        <w:rPr>
          <w:rFonts w:eastAsia="Times New Roman" w:cs="Arial"/>
          <w:lang w:eastAsia="en-GB"/>
        </w:rPr>
        <w:t xml:space="preserve"> issued press releases reacting to a number of announcements</w:t>
      </w:r>
      <w:r w:rsidR="00565F91">
        <w:rPr>
          <w:rFonts w:eastAsia="Times New Roman" w:cs="Arial"/>
          <w:lang w:eastAsia="en-GB"/>
        </w:rPr>
        <w:t xml:space="preserve"> in addition to the </w:t>
      </w:r>
      <w:hyperlink r:id="rId25" w:history="1">
        <w:r w:rsidR="00565F91" w:rsidRPr="00F43685">
          <w:rPr>
            <w:rStyle w:val="Hyperlink"/>
            <w:rFonts w:eastAsia="Times New Roman" w:cs="Arial"/>
            <w:lang w:eastAsia="en-GB"/>
          </w:rPr>
          <w:t>general</w:t>
        </w:r>
        <w:r w:rsidR="00F43685" w:rsidRPr="00F43685">
          <w:rPr>
            <w:rStyle w:val="Hyperlink"/>
            <w:rFonts w:eastAsia="Times New Roman" w:cs="Arial"/>
            <w:lang w:eastAsia="en-GB"/>
          </w:rPr>
          <w:t xml:space="preserve"> response</w:t>
        </w:r>
      </w:hyperlink>
      <w:r w:rsidRPr="005C5965">
        <w:rPr>
          <w:rFonts w:eastAsia="Times New Roman" w:cs="Arial"/>
          <w:lang w:eastAsia="en-GB"/>
        </w:rPr>
        <w:t>:</w:t>
      </w:r>
      <w:r w:rsidR="00991410" w:rsidRPr="005C5965">
        <w:rPr>
          <w:rFonts w:eastAsia="Times New Roman" w:cs="Arial"/>
          <w:lang w:eastAsia="en-GB"/>
        </w:rPr>
        <w:t xml:space="preserve"> </w:t>
      </w:r>
    </w:p>
    <w:p w14:paraId="01A38A0E" w14:textId="77777777" w:rsidR="005C5965" w:rsidRPr="005C5965" w:rsidRDefault="005C5965" w:rsidP="005C5965">
      <w:pPr>
        <w:pStyle w:val="ListParagraph"/>
        <w:rPr>
          <w:rFonts w:eastAsia="Times New Roman" w:cs="Arial"/>
          <w:lang w:eastAsia="en-GB"/>
        </w:rPr>
      </w:pPr>
    </w:p>
    <w:p w14:paraId="2A2FB3F4" w14:textId="5F40F36E" w:rsidR="00C72F14" w:rsidRDefault="00C72F14" w:rsidP="00991410">
      <w:pPr>
        <w:pStyle w:val="ListParagraph"/>
        <w:numPr>
          <w:ilvl w:val="1"/>
          <w:numId w:val="1"/>
        </w:numPr>
        <w:spacing w:after="0" w:line="240" w:lineRule="auto"/>
      </w:pPr>
      <w:r>
        <w:t xml:space="preserve">A </w:t>
      </w:r>
      <w:hyperlink r:id="rId26" w:history="1">
        <w:r w:rsidRPr="006C57E9">
          <w:rPr>
            <w:rStyle w:val="Hyperlink"/>
          </w:rPr>
          <w:t>response</w:t>
        </w:r>
      </w:hyperlink>
      <w:r>
        <w:t xml:space="preserve"> to the </w:t>
      </w:r>
      <w:r w:rsidR="003455DD">
        <w:t>measures to reduce and prevent crime</w:t>
      </w:r>
    </w:p>
    <w:p w14:paraId="529CBD3C" w14:textId="77777777" w:rsidR="005253B4" w:rsidRDefault="005253B4" w:rsidP="005253B4">
      <w:pPr>
        <w:spacing w:after="0" w:line="240" w:lineRule="auto"/>
      </w:pPr>
    </w:p>
    <w:p w14:paraId="212776E4" w14:textId="04EDB555" w:rsidR="003455DD" w:rsidRDefault="00904DE3" w:rsidP="00991410">
      <w:pPr>
        <w:pStyle w:val="ListParagraph"/>
        <w:numPr>
          <w:ilvl w:val="1"/>
          <w:numId w:val="1"/>
        </w:numPr>
        <w:spacing w:after="0" w:line="240" w:lineRule="auto"/>
      </w:pPr>
      <w:r>
        <w:t xml:space="preserve">A </w:t>
      </w:r>
      <w:hyperlink r:id="rId27" w:history="1">
        <w:r w:rsidRPr="00E77178">
          <w:rPr>
            <w:rStyle w:val="Hyperlink"/>
          </w:rPr>
          <w:t>response</w:t>
        </w:r>
      </w:hyperlink>
      <w:r>
        <w:t xml:space="preserve"> to </w:t>
      </w:r>
      <w:r w:rsidR="007518F4">
        <w:t xml:space="preserve">the </w:t>
      </w:r>
      <w:r w:rsidR="007518F4" w:rsidRPr="007518F4">
        <w:t>£2.6bn funding for new school places for children with SEND</w:t>
      </w:r>
    </w:p>
    <w:p w14:paraId="2070566D" w14:textId="77777777" w:rsidR="0004602E" w:rsidRDefault="0004602E" w:rsidP="00850FEC">
      <w:pPr>
        <w:spacing w:after="0" w:line="240" w:lineRule="auto"/>
      </w:pPr>
    </w:p>
    <w:p w14:paraId="2E52255E" w14:textId="3C850869" w:rsidR="0004602E" w:rsidRDefault="0004602E" w:rsidP="00991410">
      <w:pPr>
        <w:pStyle w:val="ListParagraph"/>
        <w:numPr>
          <w:ilvl w:val="1"/>
          <w:numId w:val="1"/>
        </w:numPr>
        <w:spacing w:after="0" w:line="240" w:lineRule="auto"/>
      </w:pPr>
      <w:r>
        <w:t xml:space="preserve">A </w:t>
      </w:r>
      <w:hyperlink r:id="rId28" w:history="1">
        <w:r w:rsidRPr="0004602E">
          <w:rPr>
            <w:rStyle w:val="Hyperlink"/>
          </w:rPr>
          <w:t>response</w:t>
        </w:r>
      </w:hyperlink>
      <w:r>
        <w:t xml:space="preserve"> to </w:t>
      </w:r>
      <w:r w:rsidR="003222EC">
        <w:t xml:space="preserve">the </w:t>
      </w:r>
      <w:r w:rsidR="003222EC" w:rsidRPr="003222EC">
        <w:t>£500m</w:t>
      </w:r>
      <w:r w:rsidR="00896A25">
        <w:t xml:space="preserve"> of</w:t>
      </w:r>
      <w:r w:rsidR="003222EC" w:rsidRPr="003222EC">
        <w:t xml:space="preserve"> funding for supporting families</w:t>
      </w:r>
    </w:p>
    <w:p w14:paraId="2BC0CD1F" w14:textId="77777777" w:rsidR="003222EC" w:rsidRDefault="003222EC" w:rsidP="00850FEC">
      <w:pPr>
        <w:spacing w:after="0" w:line="240" w:lineRule="auto"/>
      </w:pPr>
    </w:p>
    <w:p w14:paraId="4322DE8E" w14:textId="0A21B614" w:rsidR="003222EC" w:rsidRDefault="0000056A" w:rsidP="00991410">
      <w:pPr>
        <w:pStyle w:val="ListParagraph"/>
        <w:numPr>
          <w:ilvl w:val="1"/>
          <w:numId w:val="1"/>
        </w:numPr>
        <w:spacing w:after="0" w:line="240" w:lineRule="auto"/>
      </w:pPr>
      <w:r>
        <w:t xml:space="preserve">A </w:t>
      </w:r>
      <w:hyperlink r:id="rId29" w:history="1">
        <w:r w:rsidRPr="0000056A">
          <w:rPr>
            <w:rStyle w:val="Hyperlink"/>
          </w:rPr>
          <w:t>response</w:t>
        </w:r>
      </w:hyperlink>
      <w:r>
        <w:t xml:space="preserve"> to</w:t>
      </w:r>
      <w:r w:rsidR="00E63C8E">
        <w:t xml:space="preserve"> the changes to </w:t>
      </w:r>
      <w:r w:rsidR="001C329D">
        <w:t>Alcohol Duty</w:t>
      </w:r>
    </w:p>
    <w:p w14:paraId="68973E3E" w14:textId="77777777" w:rsidR="007406B9" w:rsidRDefault="007406B9" w:rsidP="00850FEC">
      <w:pPr>
        <w:spacing w:after="0" w:line="240" w:lineRule="auto"/>
      </w:pPr>
    </w:p>
    <w:p w14:paraId="4A52E13A" w14:textId="235B15DA" w:rsidR="007406B9" w:rsidRDefault="007406B9" w:rsidP="00991410">
      <w:pPr>
        <w:pStyle w:val="ListParagraph"/>
        <w:numPr>
          <w:ilvl w:val="1"/>
          <w:numId w:val="1"/>
        </w:numPr>
        <w:spacing w:after="0" w:line="240" w:lineRule="auto"/>
      </w:pPr>
      <w:r>
        <w:t xml:space="preserve">A </w:t>
      </w:r>
      <w:hyperlink r:id="rId30" w:history="1">
        <w:r w:rsidRPr="00BA1CFE">
          <w:rPr>
            <w:rStyle w:val="Hyperlink"/>
          </w:rPr>
          <w:t>response</w:t>
        </w:r>
      </w:hyperlink>
      <w:r>
        <w:t xml:space="preserve"> to the </w:t>
      </w:r>
      <w:r w:rsidR="00F32981" w:rsidRPr="00F32981">
        <w:t>Universal Credit taper rate change</w:t>
      </w:r>
    </w:p>
    <w:p w14:paraId="664630DD" w14:textId="77777777" w:rsidR="006B43DC" w:rsidRDefault="006B43DC" w:rsidP="00850FEC">
      <w:pPr>
        <w:spacing w:after="0" w:line="240" w:lineRule="auto"/>
      </w:pPr>
    </w:p>
    <w:p w14:paraId="7862182B" w14:textId="5937003A" w:rsidR="006B43DC" w:rsidRDefault="006B43DC" w:rsidP="00991410">
      <w:pPr>
        <w:pStyle w:val="ListParagraph"/>
        <w:numPr>
          <w:ilvl w:val="1"/>
          <w:numId w:val="1"/>
        </w:numPr>
        <w:spacing w:after="0" w:line="240" w:lineRule="auto"/>
      </w:pPr>
      <w:r>
        <w:t xml:space="preserve">A </w:t>
      </w:r>
      <w:hyperlink r:id="rId31" w:history="1">
        <w:r w:rsidRPr="006B43DC">
          <w:rPr>
            <w:rStyle w:val="Hyperlink"/>
          </w:rPr>
          <w:t>response</w:t>
        </w:r>
      </w:hyperlink>
      <w:r>
        <w:t xml:space="preserve"> to </w:t>
      </w:r>
      <w:r w:rsidR="00AC1E82" w:rsidRPr="00AC1E82">
        <w:t>funding for the UK's culture, tourism and sport sectors</w:t>
      </w:r>
    </w:p>
    <w:p w14:paraId="4F0957A6" w14:textId="77777777" w:rsidR="008F4254" w:rsidRDefault="008F4254" w:rsidP="00850FEC">
      <w:pPr>
        <w:spacing w:after="0" w:line="240" w:lineRule="auto"/>
      </w:pPr>
    </w:p>
    <w:p w14:paraId="2E10A150" w14:textId="2A637F5D" w:rsidR="008F4254" w:rsidRDefault="008F4254" w:rsidP="00991410">
      <w:pPr>
        <w:pStyle w:val="ListParagraph"/>
        <w:numPr>
          <w:ilvl w:val="1"/>
          <w:numId w:val="1"/>
        </w:numPr>
        <w:spacing w:after="0" w:line="240" w:lineRule="auto"/>
      </w:pPr>
      <w:r>
        <w:t xml:space="preserve">A </w:t>
      </w:r>
      <w:hyperlink r:id="rId32" w:history="1">
        <w:r w:rsidRPr="00E813CB">
          <w:rPr>
            <w:rStyle w:val="Hyperlink"/>
          </w:rPr>
          <w:t>response</w:t>
        </w:r>
      </w:hyperlink>
      <w:r>
        <w:t xml:space="preserve"> to </w:t>
      </w:r>
      <w:r w:rsidR="00850FEC">
        <w:t>the Multiply Fund announcement</w:t>
      </w:r>
    </w:p>
    <w:p w14:paraId="6BF0A3C9" w14:textId="77777777" w:rsidR="00CD2286" w:rsidRDefault="00CD2286" w:rsidP="00CD2286">
      <w:pPr>
        <w:pStyle w:val="ListParagraph"/>
      </w:pPr>
    </w:p>
    <w:p w14:paraId="4619EEF2" w14:textId="4802A474" w:rsidR="00CD2286" w:rsidRDefault="00CD2286" w:rsidP="00991410">
      <w:pPr>
        <w:pStyle w:val="ListParagraph"/>
        <w:numPr>
          <w:ilvl w:val="1"/>
          <w:numId w:val="1"/>
        </w:numPr>
        <w:spacing w:after="0" w:line="240" w:lineRule="auto"/>
      </w:pPr>
      <w:r>
        <w:t xml:space="preserve">A </w:t>
      </w:r>
      <w:hyperlink r:id="rId33" w:history="1">
        <w:r w:rsidRPr="009666DF">
          <w:rPr>
            <w:rStyle w:val="Hyperlink"/>
          </w:rPr>
          <w:t>response</w:t>
        </w:r>
      </w:hyperlink>
      <w:r w:rsidR="009666DF">
        <w:t xml:space="preserve"> to </w:t>
      </w:r>
      <w:r w:rsidR="00A557A9" w:rsidRPr="00A557A9">
        <w:t>£9 million</w:t>
      </w:r>
      <w:r w:rsidR="00A557A9">
        <w:t xml:space="preserve"> of</w:t>
      </w:r>
      <w:r w:rsidR="00A557A9" w:rsidRPr="00A557A9">
        <w:t xml:space="preserve"> funding for 100 new urban ‘pocket parks’ across the UK</w:t>
      </w:r>
    </w:p>
    <w:p w14:paraId="63B1D8FA" w14:textId="77777777" w:rsidR="00FF6068" w:rsidRDefault="00FF6068" w:rsidP="0097462C">
      <w:pPr>
        <w:pStyle w:val="ListParagraph"/>
      </w:pPr>
    </w:p>
    <w:p w14:paraId="286BD201" w14:textId="1BAFCDC0" w:rsidR="00FF6068" w:rsidRDefault="00FF6068" w:rsidP="00991410">
      <w:pPr>
        <w:pStyle w:val="ListParagraph"/>
        <w:numPr>
          <w:ilvl w:val="1"/>
          <w:numId w:val="1"/>
        </w:numPr>
        <w:spacing w:after="0" w:line="240" w:lineRule="auto"/>
      </w:pPr>
      <w:r>
        <w:t xml:space="preserve">A </w:t>
      </w:r>
      <w:hyperlink r:id="rId34" w:history="1">
        <w:r w:rsidRPr="00AF1452">
          <w:rPr>
            <w:rStyle w:val="Hyperlink"/>
          </w:rPr>
          <w:t>response</w:t>
        </w:r>
      </w:hyperlink>
      <w:r>
        <w:t xml:space="preserve"> to the adult social care funding announcement</w:t>
      </w:r>
    </w:p>
    <w:p w14:paraId="1CC52981" w14:textId="77777777" w:rsidR="002B0DCD" w:rsidRDefault="002B0DCD" w:rsidP="002B0DCD">
      <w:pPr>
        <w:pStyle w:val="ListParagraph"/>
      </w:pPr>
    </w:p>
    <w:p w14:paraId="340C3F01" w14:textId="4F663CEC" w:rsidR="002B0DCD" w:rsidRDefault="002B0DCD" w:rsidP="00991410">
      <w:pPr>
        <w:pStyle w:val="ListParagraph"/>
        <w:numPr>
          <w:ilvl w:val="1"/>
          <w:numId w:val="1"/>
        </w:numPr>
        <w:spacing w:after="0" w:line="240" w:lineRule="auto"/>
      </w:pPr>
      <w:r>
        <w:t xml:space="preserve">A </w:t>
      </w:r>
      <w:hyperlink r:id="rId35" w:history="1">
        <w:r w:rsidRPr="00DC7D7B">
          <w:rPr>
            <w:rStyle w:val="Hyperlink"/>
          </w:rPr>
          <w:t>response</w:t>
        </w:r>
      </w:hyperlink>
      <w:r>
        <w:t xml:space="preserve"> to the public health funding announcement</w:t>
      </w:r>
    </w:p>
    <w:p w14:paraId="0D0A044F" w14:textId="77777777" w:rsidR="006138EA" w:rsidRPr="00C72F14" w:rsidRDefault="006138EA" w:rsidP="00850FEC">
      <w:pPr>
        <w:spacing w:after="0" w:line="240" w:lineRule="auto"/>
      </w:pPr>
    </w:p>
    <w:p w14:paraId="275D7DB3" w14:textId="5BB7511E" w:rsidR="002E0D67" w:rsidRPr="00363F0E" w:rsidRDefault="001F633F" w:rsidP="00363F0E">
      <w:pPr>
        <w:pStyle w:val="ListParagraph"/>
        <w:numPr>
          <w:ilvl w:val="0"/>
          <w:numId w:val="1"/>
        </w:numPr>
        <w:spacing w:after="0" w:line="240" w:lineRule="auto"/>
        <w:ind w:left="357" w:hanging="357"/>
        <w:rPr>
          <w:rFonts w:eastAsia="Times New Roman" w:cs="Arial"/>
          <w:lang w:eastAsia="en-GB"/>
        </w:rPr>
      </w:pPr>
      <w:r w:rsidRPr="00363F0E">
        <w:rPr>
          <w:rFonts w:eastAsia="Times New Roman" w:cs="Arial"/>
          <w:lang w:eastAsia="en-GB"/>
        </w:rPr>
        <w:t>Information on</w:t>
      </w:r>
      <w:r w:rsidR="00F3049B" w:rsidRPr="00363F0E">
        <w:rPr>
          <w:rFonts w:eastAsia="Times New Roman" w:cs="Arial"/>
          <w:lang w:eastAsia="en-GB"/>
        </w:rPr>
        <w:t xml:space="preserve"> core spending power at the local authority level will be published as part of the </w:t>
      </w:r>
      <w:r w:rsidR="00112AB2">
        <w:rPr>
          <w:rFonts w:eastAsia="Times New Roman" w:cs="Arial"/>
          <w:lang w:eastAsia="en-GB"/>
        </w:rPr>
        <w:t xml:space="preserve">2022/23 provisional </w:t>
      </w:r>
      <w:r w:rsidR="00532D43">
        <w:rPr>
          <w:rFonts w:eastAsia="Times New Roman" w:cs="Arial"/>
          <w:lang w:eastAsia="en-GB"/>
        </w:rPr>
        <w:t xml:space="preserve">local government finance </w:t>
      </w:r>
      <w:r w:rsidR="00112AB2">
        <w:rPr>
          <w:rFonts w:eastAsia="Times New Roman" w:cs="Arial"/>
          <w:lang w:eastAsia="en-GB"/>
        </w:rPr>
        <w:t>settlement</w:t>
      </w:r>
      <w:r w:rsidR="00F3049B">
        <w:rPr>
          <w:rFonts w:eastAsia="Times New Roman" w:cs="Arial"/>
          <w:lang w:eastAsia="en-GB"/>
        </w:rPr>
        <w:t xml:space="preserve"> due later </w:t>
      </w:r>
      <w:r w:rsidR="00E74B31">
        <w:rPr>
          <w:rFonts w:eastAsia="Times New Roman" w:cs="Arial"/>
          <w:lang w:eastAsia="en-GB"/>
        </w:rPr>
        <w:t>in 2021</w:t>
      </w:r>
      <w:r w:rsidR="00F3049B">
        <w:rPr>
          <w:rFonts w:eastAsia="Times New Roman" w:cs="Arial"/>
          <w:lang w:eastAsia="en-GB"/>
        </w:rPr>
        <w:t>.</w:t>
      </w:r>
      <w:r w:rsidR="00112AB2">
        <w:rPr>
          <w:rFonts w:eastAsia="Times New Roman" w:cs="Arial"/>
          <w:lang w:eastAsia="en-GB"/>
        </w:rPr>
        <w:t xml:space="preserve"> </w:t>
      </w:r>
      <w:r w:rsidR="00E74B31">
        <w:rPr>
          <w:rFonts w:eastAsia="Times New Roman" w:cs="Arial"/>
          <w:lang w:eastAsia="en-GB"/>
        </w:rPr>
        <w:t xml:space="preserve">Officers </w:t>
      </w:r>
      <w:r w:rsidR="00CC5216">
        <w:rPr>
          <w:rFonts w:eastAsia="Times New Roman" w:cs="Arial"/>
          <w:lang w:eastAsia="en-GB"/>
        </w:rPr>
        <w:t xml:space="preserve">will </w:t>
      </w:r>
      <w:r w:rsidR="00112AB2">
        <w:rPr>
          <w:rFonts w:eastAsia="Times New Roman" w:cs="Arial"/>
          <w:lang w:eastAsia="en-GB"/>
        </w:rPr>
        <w:t xml:space="preserve">provide </w:t>
      </w:r>
      <w:r w:rsidR="00CC5216">
        <w:rPr>
          <w:rFonts w:eastAsia="Times New Roman" w:cs="Arial"/>
          <w:lang w:eastAsia="en-GB"/>
        </w:rPr>
        <w:t>a</w:t>
      </w:r>
      <w:r w:rsidR="00112AB2">
        <w:rPr>
          <w:rFonts w:eastAsia="Times New Roman" w:cs="Arial"/>
          <w:lang w:eastAsia="en-GB"/>
        </w:rPr>
        <w:t>n</w:t>
      </w:r>
      <w:r w:rsidR="00CC5216">
        <w:rPr>
          <w:rFonts w:eastAsia="Times New Roman" w:cs="Arial"/>
          <w:lang w:eastAsia="en-GB"/>
        </w:rPr>
        <w:t xml:space="preserve"> on-the-day briefing to </w:t>
      </w:r>
      <w:r w:rsidR="00006EFD">
        <w:rPr>
          <w:rFonts w:eastAsia="Times New Roman" w:cs="Arial"/>
          <w:lang w:eastAsia="en-GB"/>
        </w:rPr>
        <w:t>cover the announcements made as part of the provisional settlement.</w:t>
      </w:r>
    </w:p>
    <w:p w14:paraId="184E363D" w14:textId="716CDD34" w:rsidR="00862FDB" w:rsidRPr="00862FDB" w:rsidRDefault="00862FDB" w:rsidP="000F48C2">
      <w:pPr>
        <w:spacing w:after="0" w:line="240" w:lineRule="auto"/>
        <w:ind w:left="0" w:firstLine="0"/>
      </w:pPr>
    </w:p>
    <w:p w14:paraId="786F003C" w14:textId="77777777" w:rsidR="00EB29E7" w:rsidRPr="00862FDB" w:rsidRDefault="00EB29E7" w:rsidP="000F48C2">
      <w:pPr>
        <w:spacing w:after="0" w:line="240" w:lineRule="auto"/>
        <w:ind w:left="0" w:firstLine="0"/>
      </w:pPr>
    </w:p>
    <w:p w14:paraId="37485D6D" w14:textId="13A01AE4" w:rsidR="002E0D67" w:rsidRPr="000306F4" w:rsidRDefault="002E0D67" w:rsidP="000306F4">
      <w:pPr>
        <w:keepNext/>
        <w:spacing w:after="0" w:line="240" w:lineRule="auto"/>
        <w:ind w:left="0" w:firstLine="0"/>
        <w:rPr>
          <w:rFonts w:eastAsia="Times New Roman" w:cs="Arial"/>
          <w:b/>
          <w:bCs/>
          <w:lang w:eastAsia="en-GB"/>
        </w:rPr>
      </w:pPr>
      <w:r w:rsidRPr="000306F4">
        <w:rPr>
          <w:rFonts w:eastAsia="Times New Roman" w:cs="Arial"/>
          <w:b/>
          <w:bCs/>
          <w:lang w:eastAsia="en-GB"/>
        </w:rPr>
        <w:t>Business Rates</w:t>
      </w:r>
    </w:p>
    <w:p w14:paraId="40B2EB40" w14:textId="77777777" w:rsidR="004C73BD" w:rsidRDefault="004C73BD" w:rsidP="00242D4C">
      <w:pPr>
        <w:pStyle w:val="ListParagraph"/>
        <w:spacing w:after="0" w:line="240" w:lineRule="auto"/>
        <w:ind w:left="357" w:firstLine="0"/>
        <w:contextualSpacing w:val="0"/>
        <w:rPr>
          <w:rFonts w:eastAsia="Times New Roman" w:cs="Arial"/>
          <w:lang w:eastAsia="en-GB"/>
        </w:rPr>
      </w:pPr>
    </w:p>
    <w:p w14:paraId="73E54D8A" w14:textId="54ACA492" w:rsidR="009477A5" w:rsidRDefault="00034596" w:rsidP="00DF2DC2">
      <w:pPr>
        <w:pStyle w:val="ListParagraph"/>
        <w:numPr>
          <w:ilvl w:val="0"/>
          <w:numId w:val="1"/>
        </w:numPr>
        <w:spacing w:after="0" w:line="240" w:lineRule="auto"/>
        <w:ind w:left="357" w:hanging="357"/>
        <w:contextualSpacing w:val="0"/>
        <w:rPr>
          <w:rFonts w:eastAsia="Times New Roman" w:cs="Arial"/>
          <w:lang w:eastAsia="en-GB"/>
        </w:rPr>
      </w:pPr>
      <w:r>
        <w:rPr>
          <w:rFonts w:eastAsia="Times New Roman" w:cs="Arial"/>
          <w:lang w:eastAsia="en-GB"/>
        </w:rPr>
        <w:t>In the Spending Review and Autumn Budget</w:t>
      </w:r>
      <w:r w:rsidR="007D5C14">
        <w:rPr>
          <w:rFonts w:eastAsia="Times New Roman" w:cs="Arial"/>
          <w:lang w:eastAsia="en-GB"/>
        </w:rPr>
        <w:t xml:space="preserve">, the </w:t>
      </w:r>
      <w:r w:rsidR="00A12D1D">
        <w:rPr>
          <w:rFonts w:eastAsia="Times New Roman" w:cs="Arial"/>
          <w:lang w:eastAsia="en-GB"/>
        </w:rPr>
        <w:t xml:space="preserve">Chancellor </w:t>
      </w:r>
      <w:r w:rsidR="00656438">
        <w:rPr>
          <w:rFonts w:eastAsia="Times New Roman" w:cs="Arial"/>
          <w:lang w:eastAsia="en-GB"/>
        </w:rPr>
        <w:t>published the final report of the</w:t>
      </w:r>
      <w:r w:rsidR="00650DE1">
        <w:rPr>
          <w:rFonts w:eastAsia="Times New Roman" w:cs="Arial"/>
          <w:lang w:eastAsia="en-GB"/>
        </w:rPr>
        <w:t xml:space="preserve"> </w:t>
      </w:r>
      <w:hyperlink r:id="rId36" w:history="1">
        <w:r w:rsidR="00F12851">
          <w:rPr>
            <w:rStyle w:val="Hyperlink"/>
            <w:rFonts w:eastAsia="Times New Roman" w:cs="Arial"/>
            <w:lang w:eastAsia="en-GB"/>
          </w:rPr>
          <w:t>Business Rates review</w:t>
        </w:r>
      </w:hyperlink>
      <w:r w:rsidR="00656438">
        <w:rPr>
          <w:rFonts w:eastAsia="Times New Roman" w:cs="Arial"/>
          <w:lang w:eastAsia="en-GB"/>
        </w:rPr>
        <w:t xml:space="preserve">. </w:t>
      </w:r>
      <w:r w:rsidR="005C7C43" w:rsidRPr="005C7C43">
        <w:rPr>
          <w:rFonts w:eastAsia="Times New Roman" w:cs="Arial"/>
          <w:lang w:eastAsia="en-GB"/>
        </w:rPr>
        <w:t xml:space="preserve">The Government </w:t>
      </w:r>
      <w:r w:rsidR="0077334B">
        <w:rPr>
          <w:rFonts w:eastAsia="Times New Roman" w:cs="Arial"/>
          <w:lang w:eastAsia="en-GB"/>
        </w:rPr>
        <w:t xml:space="preserve">announced that it </w:t>
      </w:r>
      <w:r w:rsidR="005C7C43" w:rsidRPr="005C7C43">
        <w:rPr>
          <w:rFonts w:eastAsia="Times New Roman" w:cs="Arial"/>
          <w:lang w:eastAsia="en-GB"/>
        </w:rPr>
        <w:t>wants to preserve what it sees as the benefits of business rates but make their operation fairer and more effective. They are not proposing to change the nature of the tax or the basis of valuation, thus ruling out, for example, capital values or land value taxation.</w:t>
      </w:r>
      <w:r w:rsidR="006A7845">
        <w:rPr>
          <w:rFonts w:eastAsia="Times New Roman" w:cs="Arial"/>
          <w:lang w:eastAsia="en-GB"/>
        </w:rPr>
        <w:t xml:space="preserve"> </w:t>
      </w:r>
      <w:r w:rsidR="00C433E5">
        <w:rPr>
          <w:rFonts w:eastAsia="Times New Roman" w:cs="Arial"/>
          <w:lang w:eastAsia="en-GB"/>
        </w:rPr>
        <w:t>Measure</w:t>
      </w:r>
      <w:r w:rsidR="004A38A4">
        <w:rPr>
          <w:rFonts w:eastAsia="Times New Roman" w:cs="Arial"/>
          <w:lang w:eastAsia="en-GB"/>
        </w:rPr>
        <w:t>s</w:t>
      </w:r>
      <w:r w:rsidR="00C433E5">
        <w:rPr>
          <w:rFonts w:eastAsia="Times New Roman" w:cs="Arial"/>
          <w:lang w:eastAsia="en-GB"/>
        </w:rPr>
        <w:t xml:space="preserve"> </w:t>
      </w:r>
      <w:r w:rsidR="00E0252E">
        <w:rPr>
          <w:rFonts w:eastAsia="Times New Roman" w:cs="Arial"/>
          <w:lang w:eastAsia="en-GB"/>
        </w:rPr>
        <w:t>announced</w:t>
      </w:r>
      <w:r w:rsidR="00C433E5">
        <w:rPr>
          <w:rFonts w:eastAsia="Times New Roman" w:cs="Arial"/>
          <w:lang w:eastAsia="en-GB"/>
        </w:rPr>
        <w:t xml:space="preserve"> include</w:t>
      </w:r>
      <w:r w:rsidR="00E0252E">
        <w:rPr>
          <w:rFonts w:eastAsia="Times New Roman" w:cs="Arial"/>
          <w:lang w:eastAsia="en-GB"/>
        </w:rPr>
        <w:t>:</w:t>
      </w:r>
    </w:p>
    <w:p w14:paraId="4CB41DA3" w14:textId="77777777" w:rsidR="00DF2DC2" w:rsidRPr="00DF2DC2" w:rsidRDefault="00DF2DC2" w:rsidP="00DF2DC2">
      <w:pPr>
        <w:pStyle w:val="ListParagraph"/>
        <w:spacing w:after="0" w:line="240" w:lineRule="auto"/>
        <w:ind w:left="357" w:firstLine="0"/>
        <w:contextualSpacing w:val="0"/>
        <w:rPr>
          <w:rFonts w:eastAsia="Times New Roman" w:cs="Arial"/>
          <w:lang w:eastAsia="en-GB"/>
        </w:rPr>
      </w:pPr>
    </w:p>
    <w:p w14:paraId="634A1939" w14:textId="2AA1FE60" w:rsidR="009477A5" w:rsidRDefault="00F33770" w:rsidP="00E52EC7">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A</w:t>
      </w:r>
      <w:r w:rsidRPr="00F33770">
        <w:rPr>
          <w:rFonts w:eastAsia="Times New Roman" w:cs="Arial"/>
          <w:lang w:eastAsia="en-GB"/>
        </w:rPr>
        <w:t xml:space="preserve"> new temporary business rates relief for eligible retail, hospitality and leisure properties for 2022</w:t>
      </w:r>
      <w:r w:rsidR="00943D32">
        <w:rPr>
          <w:rFonts w:eastAsia="Times New Roman" w:cs="Arial"/>
          <w:lang w:eastAsia="en-GB"/>
        </w:rPr>
        <w:t>/</w:t>
      </w:r>
      <w:r w:rsidRPr="00F33770">
        <w:rPr>
          <w:rFonts w:eastAsia="Times New Roman" w:cs="Arial"/>
          <w:lang w:eastAsia="en-GB"/>
        </w:rPr>
        <w:t>23. Eligible properties will receive 50% relief, up to a £110,000 per business cap</w:t>
      </w:r>
      <w:r>
        <w:rPr>
          <w:rFonts w:eastAsia="Times New Roman" w:cs="Arial"/>
          <w:lang w:eastAsia="en-GB"/>
        </w:rPr>
        <w:t>.</w:t>
      </w:r>
    </w:p>
    <w:p w14:paraId="146C7DB2" w14:textId="77777777" w:rsidR="00F33770" w:rsidRPr="00F33770" w:rsidRDefault="00F33770" w:rsidP="00F33770">
      <w:pPr>
        <w:pStyle w:val="ListParagraph"/>
        <w:rPr>
          <w:rFonts w:eastAsia="Times New Roman" w:cs="Arial"/>
          <w:lang w:eastAsia="en-GB"/>
        </w:rPr>
      </w:pPr>
    </w:p>
    <w:p w14:paraId="0DEB3C14" w14:textId="6BB069F5" w:rsidR="00F33770" w:rsidRDefault="00177E64" w:rsidP="00E52EC7">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A</w:t>
      </w:r>
      <w:r w:rsidRPr="00177E64">
        <w:rPr>
          <w:rFonts w:eastAsia="Times New Roman" w:cs="Arial"/>
          <w:lang w:eastAsia="en-GB"/>
        </w:rPr>
        <w:t xml:space="preserve"> 100% improvement relief for business rates. This will provide 12 months relief from higher bills for occupiers where eligible improvements to an existing property increase the rateable value</w:t>
      </w:r>
      <w:r w:rsidR="00BE3E58">
        <w:rPr>
          <w:rFonts w:eastAsia="Times New Roman" w:cs="Arial"/>
          <w:lang w:eastAsia="en-GB"/>
        </w:rPr>
        <w:t>.</w:t>
      </w:r>
    </w:p>
    <w:p w14:paraId="7713DE6F" w14:textId="77777777" w:rsidR="00A8616A" w:rsidRPr="00A8616A" w:rsidRDefault="00A8616A" w:rsidP="00A8616A">
      <w:pPr>
        <w:pStyle w:val="ListParagraph"/>
        <w:rPr>
          <w:rFonts w:eastAsia="Times New Roman" w:cs="Arial"/>
          <w:lang w:eastAsia="en-GB"/>
        </w:rPr>
      </w:pPr>
    </w:p>
    <w:p w14:paraId="3784A753" w14:textId="4C829A39" w:rsidR="00A8616A" w:rsidRDefault="00A8616A" w:rsidP="00E52EC7">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lastRenderedPageBreak/>
        <w:t>T</w:t>
      </w:r>
      <w:r w:rsidRPr="00A8616A">
        <w:rPr>
          <w:rFonts w:eastAsia="Times New Roman" w:cs="Arial"/>
          <w:lang w:eastAsia="en-GB"/>
        </w:rPr>
        <w:t>argeted business rate exemptions for eligible plant and machinery used in onsite renewable energy generation and storage, and a 100% relief for eligible heat networks, to support the decarbonisation of non-domestic buildings</w:t>
      </w:r>
      <w:r w:rsidR="007D3ECE">
        <w:rPr>
          <w:rFonts w:eastAsia="Times New Roman" w:cs="Arial"/>
          <w:lang w:eastAsia="en-GB"/>
        </w:rPr>
        <w:t xml:space="preserve">, </w:t>
      </w:r>
      <w:r w:rsidR="00135F1F" w:rsidRPr="00135F1F">
        <w:rPr>
          <w:rFonts w:eastAsia="Times New Roman" w:cs="Arial"/>
          <w:lang w:eastAsia="en-GB"/>
        </w:rPr>
        <w:t>from 1 April 2023 until 31 March 2035</w:t>
      </w:r>
      <w:r w:rsidR="00135F1F">
        <w:rPr>
          <w:rFonts w:eastAsia="Times New Roman" w:cs="Arial"/>
          <w:lang w:eastAsia="en-GB"/>
        </w:rPr>
        <w:t>.</w:t>
      </w:r>
    </w:p>
    <w:p w14:paraId="0246F2AF" w14:textId="77777777" w:rsidR="00735A62" w:rsidRPr="00735A62" w:rsidRDefault="00735A62" w:rsidP="00735A62">
      <w:pPr>
        <w:pStyle w:val="ListParagraph"/>
        <w:rPr>
          <w:rFonts w:eastAsia="Times New Roman" w:cs="Arial"/>
          <w:lang w:eastAsia="en-GB"/>
        </w:rPr>
      </w:pPr>
    </w:p>
    <w:p w14:paraId="45A80530" w14:textId="1AAEC502" w:rsidR="00735A62" w:rsidRDefault="00735A62" w:rsidP="00E52EC7">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E</w:t>
      </w:r>
      <w:r w:rsidRPr="00735A62">
        <w:rPr>
          <w:rFonts w:eastAsia="Times New Roman" w:cs="Arial"/>
          <w:lang w:eastAsia="en-GB"/>
        </w:rPr>
        <w:t xml:space="preserve">xtend transitional relief for small and medium-sized businesses, and the supporting small business scheme, for </w:t>
      </w:r>
      <w:r w:rsidR="00547D98">
        <w:rPr>
          <w:rFonts w:eastAsia="Times New Roman" w:cs="Arial"/>
          <w:lang w:eastAsia="en-GB"/>
        </w:rPr>
        <w:t>one</w:t>
      </w:r>
      <w:r w:rsidRPr="00735A62">
        <w:rPr>
          <w:rFonts w:eastAsia="Times New Roman" w:cs="Arial"/>
          <w:lang w:eastAsia="en-GB"/>
        </w:rPr>
        <w:t xml:space="preserve"> year. This will restrict bill increases to 15% for small properties (up to a rateable value of £20,000 or £28,000 in Greater London) and 25% for medium properties (up to a rateable value of £100,000), subject to subsidy control limits</w:t>
      </w:r>
    </w:p>
    <w:p w14:paraId="76857AE4" w14:textId="77777777" w:rsidR="000F74AC" w:rsidRDefault="000F74AC" w:rsidP="0082467D">
      <w:pPr>
        <w:pStyle w:val="ListParagraph"/>
        <w:rPr>
          <w:rFonts w:eastAsia="Times New Roman" w:cs="Arial"/>
          <w:lang w:eastAsia="en-GB"/>
        </w:rPr>
      </w:pPr>
    </w:p>
    <w:p w14:paraId="23C13201" w14:textId="5F3470F9" w:rsidR="0082467D" w:rsidRPr="0082467D" w:rsidRDefault="0082467D" w:rsidP="0082467D">
      <w:pPr>
        <w:pStyle w:val="ListParagraph"/>
        <w:numPr>
          <w:ilvl w:val="1"/>
          <w:numId w:val="1"/>
        </w:numPr>
        <w:spacing w:after="0" w:line="240" w:lineRule="auto"/>
        <w:contextualSpacing w:val="0"/>
        <w:rPr>
          <w:rFonts w:eastAsia="Times New Roman" w:cs="Arial"/>
          <w:lang w:eastAsia="en-GB"/>
        </w:rPr>
      </w:pPr>
      <w:r w:rsidRPr="00B1522D">
        <w:rPr>
          <w:rFonts w:eastAsia="Times New Roman" w:cs="Arial"/>
          <w:lang w:eastAsia="en-GB"/>
        </w:rPr>
        <w:t xml:space="preserve">English </w:t>
      </w:r>
      <w:r>
        <w:rPr>
          <w:rFonts w:eastAsia="Times New Roman" w:cs="Arial"/>
          <w:lang w:eastAsia="en-GB"/>
        </w:rPr>
        <w:t>l</w:t>
      </w:r>
      <w:r w:rsidRPr="00B1522D">
        <w:rPr>
          <w:rFonts w:eastAsia="Times New Roman" w:cs="Arial"/>
          <w:lang w:eastAsia="en-GB"/>
        </w:rPr>
        <w:t xml:space="preserve">ocal </w:t>
      </w:r>
      <w:r>
        <w:rPr>
          <w:rFonts w:eastAsia="Times New Roman" w:cs="Arial"/>
          <w:lang w:eastAsia="en-GB"/>
        </w:rPr>
        <w:t>a</w:t>
      </w:r>
      <w:r w:rsidRPr="00B1522D">
        <w:rPr>
          <w:rFonts w:eastAsia="Times New Roman" w:cs="Arial"/>
          <w:lang w:eastAsia="en-GB"/>
        </w:rPr>
        <w:t xml:space="preserve">uthorities will be fully compensated for the loss of income as a result of </w:t>
      </w:r>
      <w:r>
        <w:rPr>
          <w:rFonts w:eastAsia="Times New Roman" w:cs="Arial"/>
          <w:lang w:eastAsia="en-GB"/>
        </w:rPr>
        <w:t>the new</w:t>
      </w:r>
      <w:r w:rsidRPr="00B1522D">
        <w:rPr>
          <w:rFonts w:eastAsia="Times New Roman" w:cs="Arial"/>
          <w:lang w:eastAsia="en-GB"/>
        </w:rPr>
        <w:t xml:space="preserve"> business rates </w:t>
      </w:r>
      <w:r>
        <w:rPr>
          <w:rFonts w:eastAsia="Times New Roman" w:cs="Arial"/>
          <w:lang w:eastAsia="en-GB"/>
        </w:rPr>
        <w:t>reliefs</w:t>
      </w:r>
      <w:r w:rsidRPr="00B1522D">
        <w:rPr>
          <w:rFonts w:eastAsia="Times New Roman" w:cs="Arial"/>
          <w:lang w:eastAsia="en-GB"/>
        </w:rPr>
        <w:t xml:space="preserve"> and will receive new burdens funding for administrative and IT costs</w:t>
      </w:r>
      <w:r>
        <w:rPr>
          <w:rFonts w:eastAsia="Times New Roman" w:cs="Arial"/>
          <w:lang w:eastAsia="en-GB"/>
        </w:rPr>
        <w:t>.</w:t>
      </w:r>
    </w:p>
    <w:p w14:paraId="6B2DEFCE" w14:textId="77777777" w:rsidR="00DF2DC2" w:rsidRDefault="00DF2DC2" w:rsidP="00DF2DC2">
      <w:pPr>
        <w:pStyle w:val="ListParagraph"/>
        <w:spacing w:after="0" w:line="240" w:lineRule="auto"/>
        <w:ind w:firstLine="0"/>
        <w:contextualSpacing w:val="0"/>
        <w:rPr>
          <w:rFonts w:eastAsia="Times New Roman" w:cs="Arial"/>
          <w:lang w:eastAsia="en-GB"/>
        </w:rPr>
      </w:pPr>
    </w:p>
    <w:p w14:paraId="5EABEF6B" w14:textId="0E86F9E2" w:rsidR="00DF2DC2" w:rsidRDefault="00DF2DC2" w:rsidP="004D5FE7">
      <w:pPr>
        <w:pStyle w:val="ListParagraph"/>
        <w:numPr>
          <w:ilvl w:val="1"/>
          <w:numId w:val="1"/>
        </w:numPr>
        <w:spacing w:after="0" w:line="240" w:lineRule="auto"/>
        <w:contextualSpacing w:val="0"/>
        <w:rPr>
          <w:rFonts w:eastAsia="Times New Roman" w:cs="Arial"/>
          <w:lang w:eastAsia="en-GB"/>
        </w:rPr>
      </w:pPr>
      <w:r w:rsidRPr="00DF2DC2">
        <w:rPr>
          <w:rFonts w:eastAsia="Times New Roman" w:cs="Arial"/>
          <w:lang w:eastAsia="en-GB"/>
        </w:rPr>
        <w:t>A freeze to the business rates multiplier for a second year, from 1 April 2022 until 31 March 2023, keeping the multipliers at 49.9p and 51.2p.</w:t>
      </w:r>
    </w:p>
    <w:p w14:paraId="008A9863" w14:textId="77777777" w:rsidR="00E20DC4" w:rsidRDefault="00E20DC4" w:rsidP="004D5FE7">
      <w:pPr>
        <w:pStyle w:val="ListParagraph"/>
        <w:spacing w:after="0" w:line="240" w:lineRule="auto"/>
        <w:ind w:left="907" w:firstLine="0"/>
        <w:contextualSpacing w:val="0"/>
        <w:rPr>
          <w:rFonts w:eastAsia="Times New Roman" w:cs="Arial"/>
          <w:lang w:eastAsia="en-GB"/>
        </w:rPr>
      </w:pPr>
    </w:p>
    <w:p w14:paraId="27288F85" w14:textId="08A8CC50" w:rsidR="005122D3" w:rsidRDefault="00E20DC4" w:rsidP="00675545">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I</w:t>
      </w:r>
      <w:r w:rsidRPr="00E20DC4">
        <w:rPr>
          <w:rFonts w:eastAsia="Times New Roman" w:cs="Arial"/>
          <w:lang w:eastAsia="en-GB"/>
        </w:rPr>
        <w:t>ncrease the frequency of business rates revaluations so that they take place every 3 years instead of every 5 years, starting in 2023</w:t>
      </w:r>
      <w:r>
        <w:rPr>
          <w:rFonts w:eastAsia="Times New Roman" w:cs="Arial"/>
          <w:lang w:eastAsia="en-GB"/>
        </w:rPr>
        <w:t>.</w:t>
      </w:r>
      <w:r w:rsidR="0053691A">
        <w:rPr>
          <w:rFonts w:eastAsia="Times New Roman" w:cs="Arial"/>
          <w:lang w:eastAsia="en-GB"/>
        </w:rPr>
        <w:t xml:space="preserve"> This </w:t>
      </w:r>
      <w:r w:rsidR="00EC51E1">
        <w:rPr>
          <w:rFonts w:eastAsia="Times New Roman" w:cs="Arial"/>
          <w:lang w:eastAsia="en-GB"/>
        </w:rPr>
        <w:t xml:space="preserve">announcement </w:t>
      </w:r>
      <w:r w:rsidR="0053691A">
        <w:rPr>
          <w:rFonts w:eastAsia="Times New Roman" w:cs="Arial"/>
          <w:lang w:eastAsia="en-GB"/>
        </w:rPr>
        <w:t xml:space="preserve">follows </w:t>
      </w:r>
      <w:r w:rsidR="00EC51E1">
        <w:rPr>
          <w:rFonts w:eastAsia="Times New Roman" w:cs="Arial"/>
          <w:lang w:eastAsia="en-GB"/>
        </w:rPr>
        <w:t xml:space="preserve">an earlier </w:t>
      </w:r>
      <w:hyperlink r:id="rId37">
        <w:r w:rsidR="00EC51E1" w:rsidRPr="00675545">
          <w:t>consultation on more frequent business rates revaluations</w:t>
        </w:r>
      </w:hyperlink>
      <w:r w:rsidR="00EC51E1" w:rsidRPr="00675545">
        <w:t>.</w:t>
      </w:r>
      <w:r w:rsidR="00EC51E1" w:rsidRPr="000306F4">
        <w:rPr>
          <w:rFonts w:eastAsia="Times New Roman" w:cs="Arial"/>
          <w:lang w:eastAsia="en-GB"/>
        </w:rPr>
        <w:t xml:space="preserve"> The </w:t>
      </w:r>
      <w:r w:rsidR="001C4188">
        <w:rPr>
          <w:rFonts w:eastAsia="Times New Roman" w:cs="Arial"/>
          <w:lang w:eastAsia="en-GB"/>
        </w:rPr>
        <w:t xml:space="preserve">Resources Board discussed the LGA’s approach to this response at its last meeting and </w:t>
      </w:r>
      <w:r w:rsidR="00736433">
        <w:rPr>
          <w:rFonts w:eastAsia="Times New Roman" w:cs="Arial"/>
          <w:lang w:eastAsia="en-GB"/>
        </w:rPr>
        <w:t>the</w:t>
      </w:r>
      <w:r w:rsidR="00EC51E1" w:rsidRPr="000306F4">
        <w:rPr>
          <w:rFonts w:eastAsia="Times New Roman" w:cs="Arial"/>
          <w:lang w:eastAsia="en-GB"/>
        </w:rPr>
        <w:t xml:space="preserve"> </w:t>
      </w:r>
      <w:hyperlink r:id="rId38">
        <w:r w:rsidR="00EC51E1" w:rsidRPr="004D5FE7">
          <w:t>response</w:t>
        </w:r>
      </w:hyperlink>
      <w:r w:rsidR="00EC51E1" w:rsidRPr="000306F4">
        <w:rPr>
          <w:rFonts w:eastAsia="Times New Roman" w:cs="Arial"/>
          <w:lang w:eastAsia="en-GB"/>
        </w:rPr>
        <w:t xml:space="preserve"> was cleared by Resources Board Lead Members</w:t>
      </w:r>
      <w:r w:rsidR="00736433">
        <w:rPr>
          <w:rFonts w:eastAsia="Times New Roman" w:cs="Arial"/>
          <w:lang w:eastAsia="en-GB"/>
        </w:rPr>
        <w:t>.</w:t>
      </w:r>
    </w:p>
    <w:p w14:paraId="4F4E6625" w14:textId="77777777" w:rsidR="005122D3" w:rsidRPr="005122D3" w:rsidRDefault="005122D3" w:rsidP="004D5FE7">
      <w:pPr>
        <w:pStyle w:val="ListParagraph"/>
        <w:spacing w:after="0" w:line="240" w:lineRule="auto"/>
        <w:ind w:left="907" w:firstLine="0"/>
        <w:contextualSpacing w:val="0"/>
        <w:rPr>
          <w:rFonts w:eastAsia="Times New Roman" w:cs="Arial"/>
          <w:lang w:eastAsia="en-GB"/>
        </w:rPr>
      </w:pPr>
    </w:p>
    <w:p w14:paraId="52B044DB" w14:textId="2D9580B0" w:rsidR="005122D3" w:rsidRPr="00DB401D" w:rsidRDefault="005122D3" w:rsidP="004D5FE7">
      <w:pPr>
        <w:pStyle w:val="ListParagraph"/>
        <w:numPr>
          <w:ilvl w:val="1"/>
          <w:numId w:val="1"/>
        </w:numPr>
        <w:spacing w:after="0" w:line="240" w:lineRule="auto"/>
        <w:contextualSpacing w:val="0"/>
        <w:rPr>
          <w:rFonts w:eastAsia="Times New Roman" w:cs="Arial"/>
          <w:lang w:eastAsia="en-GB"/>
        </w:rPr>
      </w:pPr>
      <w:r w:rsidRPr="005122D3">
        <w:rPr>
          <w:rFonts w:eastAsia="Times New Roman" w:cs="Arial"/>
          <w:lang w:eastAsia="en-GB"/>
        </w:rPr>
        <w:t>Provide additional funding to the Valuation Office Agency to support the delivery of the new revaluation cycle</w:t>
      </w:r>
      <w:r w:rsidR="00454028">
        <w:rPr>
          <w:rFonts w:eastAsia="Times New Roman" w:cs="Arial"/>
          <w:lang w:eastAsia="en-GB"/>
        </w:rPr>
        <w:t>.</w:t>
      </w:r>
    </w:p>
    <w:p w14:paraId="0868184B" w14:textId="77777777" w:rsidR="00322585" w:rsidRPr="004D5FE7" w:rsidRDefault="00322585" w:rsidP="004D5FE7">
      <w:pPr>
        <w:pStyle w:val="ListParagraph"/>
        <w:rPr>
          <w:rFonts w:eastAsia="Times New Roman" w:cs="Arial"/>
          <w:lang w:eastAsia="en-GB"/>
        </w:rPr>
      </w:pPr>
    </w:p>
    <w:p w14:paraId="4040CA40" w14:textId="095FB86E" w:rsidR="00AF555D" w:rsidRDefault="00AE1C23" w:rsidP="004D5FE7">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 xml:space="preserve">There will be </w:t>
      </w:r>
      <w:r w:rsidR="001D0801">
        <w:rPr>
          <w:rFonts w:eastAsia="Times New Roman" w:cs="Arial"/>
          <w:lang w:eastAsia="en-GB"/>
        </w:rPr>
        <w:t>a technical consultation on the new reliefs</w:t>
      </w:r>
      <w:r w:rsidR="00123B48">
        <w:rPr>
          <w:rFonts w:eastAsia="Times New Roman" w:cs="Arial"/>
          <w:lang w:eastAsia="en-GB"/>
        </w:rPr>
        <w:t xml:space="preserve"> and other matters before the 2023 revaluation</w:t>
      </w:r>
      <w:r w:rsidR="001D0801">
        <w:rPr>
          <w:rFonts w:eastAsia="Times New Roman" w:cs="Arial"/>
          <w:lang w:eastAsia="en-GB"/>
        </w:rPr>
        <w:t>; this is expected before the end of 2021.  In addition, a further consultation on</w:t>
      </w:r>
      <w:r w:rsidR="00AF555D">
        <w:rPr>
          <w:rFonts w:eastAsia="Times New Roman" w:cs="Arial"/>
          <w:lang w:eastAsia="en-GB"/>
        </w:rPr>
        <w:t xml:space="preserve"> </w:t>
      </w:r>
      <w:r w:rsidR="00AF555D" w:rsidRPr="004D5FE7">
        <w:rPr>
          <w:rFonts w:eastAsia="Times New Roman" w:cs="Arial"/>
          <w:lang w:eastAsia="en-GB"/>
        </w:rPr>
        <w:t>digitalising business rates (DBR), evasion and avoidance and transitional relief is expected during the course of 2022/23.</w:t>
      </w:r>
      <w:r w:rsidR="00AF555D">
        <w:rPr>
          <w:rFonts w:eastAsia="Times New Roman" w:cs="Arial"/>
          <w:lang w:eastAsia="en-GB"/>
        </w:rPr>
        <w:t xml:space="preserve"> </w:t>
      </w:r>
      <w:r w:rsidR="00F43CD7">
        <w:rPr>
          <w:rFonts w:eastAsia="Times New Roman" w:cs="Arial"/>
          <w:lang w:eastAsia="en-GB"/>
        </w:rPr>
        <w:t>The LGA has consistently called on the Government to take action on business rates avoidance.</w:t>
      </w:r>
    </w:p>
    <w:p w14:paraId="7CF2BA77" w14:textId="77777777" w:rsidR="00851E2F" w:rsidRDefault="00851E2F" w:rsidP="00E876AE">
      <w:pPr>
        <w:pStyle w:val="ListParagraph"/>
        <w:spacing w:after="0" w:line="240" w:lineRule="auto"/>
        <w:ind w:left="1621" w:firstLine="0"/>
        <w:contextualSpacing w:val="0"/>
        <w:rPr>
          <w:rFonts w:eastAsia="Times New Roman" w:cs="Arial"/>
          <w:lang w:eastAsia="en-GB"/>
        </w:rPr>
      </w:pPr>
    </w:p>
    <w:p w14:paraId="2D7AFB9E" w14:textId="38331945" w:rsidR="00BD5C2E" w:rsidRDefault="00BD5C2E" w:rsidP="00E876AE">
      <w:pPr>
        <w:pStyle w:val="ListParagraph"/>
        <w:numPr>
          <w:ilvl w:val="1"/>
          <w:numId w:val="1"/>
        </w:numPr>
        <w:spacing w:after="0" w:line="240" w:lineRule="auto"/>
        <w:contextualSpacing w:val="0"/>
        <w:rPr>
          <w:rFonts w:eastAsia="Times New Roman" w:cs="Arial"/>
          <w:lang w:eastAsia="en-GB"/>
        </w:rPr>
      </w:pPr>
      <w:r>
        <w:rPr>
          <w:rFonts w:eastAsia="Times New Roman" w:cs="Arial"/>
          <w:lang w:eastAsia="en-GB"/>
        </w:rPr>
        <w:t xml:space="preserve">The Government also promised to consider further </w:t>
      </w:r>
      <w:r w:rsidR="00851E2F">
        <w:rPr>
          <w:rFonts w:eastAsia="Times New Roman" w:cs="Arial"/>
          <w:lang w:eastAsia="en-GB"/>
        </w:rPr>
        <w:t>an online sales tax</w:t>
      </w:r>
      <w:r w:rsidR="000E6E64">
        <w:rPr>
          <w:rFonts w:eastAsia="Times New Roman" w:cs="Arial"/>
          <w:lang w:eastAsia="en-GB"/>
        </w:rPr>
        <w:t xml:space="preserve">. </w:t>
      </w:r>
      <w:r w:rsidR="000E6E64" w:rsidRPr="000E6E64">
        <w:rPr>
          <w:rFonts w:eastAsia="Times New Roman" w:cs="Arial"/>
          <w:lang w:eastAsia="en-GB"/>
        </w:rPr>
        <w:t>If introduced, the revenue raised would be used to reduce business rates for retailers with properties in England, with devolved administrations receiving block grant increases in the usual way. A consultation will be published shortly.</w:t>
      </w:r>
    </w:p>
    <w:p w14:paraId="1A40B138" w14:textId="77777777" w:rsidR="004C73BD" w:rsidRDefault="004C73BD" w:rsidP="004C73BD">
      <w:pPr>
        <w:pStyle w:val="ListParagraph"/>
        <w:spacing w:after="0" w:line="240" w:lineRule="auto"/>
        <w:ind w:left="357" w:firstLine="0"/>
        <w:contextualSpacing w:val="0"/>
        <w:rPr>
          <w:rFonts w:eastAsia="Times New Roman" w:cs="Arial"/>
          <w:lang w:eastAsia="en-GB"/>
        </w:rPr>
      </w:pPr>
    </w:p>
    <w:p w14:paraId="61D83F3E" w14:textId="25FE1D4B" w:rsidR="00E50706" w:rsidRPr="000306F4" w:rsidRDefault="00E50706" w:rsidP="00FE403D">
      <w:pPr>
        <w:pStyle w:val="ListParagraph"/>
        <w:numPr>
          <w:ilvl w:val="0"/>
          <w:numId w:val="1"/>
        </w:numPr>
        <w:spacing w:after="0" w:line="240" w:lineRule="auto"/>
        <w:ind w:left="357" w:hanging="357"/>
        <w:contextualSpacing w:val="0"/>
        <w:rPr>
          <w:rFonts w:cs="Arial"/>
          <w:b/>
          <w:bCs/>
        </w:rPr>
      </w:pPr>
      <w:r>
        <w:t xml:space="preserve">The </w:t>
      </w:r>
      <w:hyperlink r:id="rId39">
        <w:r w:rsidRPr="44ADAD23">
          <w:rPr>
            <w:rStyle w:val="Hyperlink"/>
          </w:rPr>
          <w:t>legislation</w:t>
        </w:r>
      </w:hyperlink>
      <w:r w:rsidRPr="006E76CC">
        <w:t xml:space="preserve"> to rule out COVID-19 and associated measures as a material change of circumstances as far as business rates are concerned</w:t>
      </w:r>
      <w:r>
        <w:t xml:space="preserve"> has been progressing through Parliament</w:t>
      </w:r>
      <w:r w:rsidR="4A3B2C47">
        <w:t xml:space="preserve">.  At the time of writing this report </w:t>
      </w:r>
      <w:r w:rsidR="006F549F">
        <w:t>the</w:t>
      </w:r>
      <w:r>
        <w:t xml:space="preserve"> </w:t>
      </w:r>
      <w:r w:rsidR="00514F7C">
        <w:t xml:space="preserve">House of Lords Committee Stage </w:t>
      </w:r>
      <w:r w:rsidR="3CBD1653">
        <w:t>is due on</w:t>
      </w:r>
      <w:r w:rsidR="00514F7C">
        <w:t xml:space="preserve"> </w:t>
      </w:r>
      <w:r w:rsidR="00B777A6">
        <w:t>10</w:t>
      </w:r>
      <w:r w:rsidR="00514F7C">
        <w:t xml:space="preserve"> </w:t>
      </w:r>
      <w:r w:rsidR="00C06C09">
        <w:t xml:space="preserve">November 2021.  </w:t>
      </w:r>
      <w:r w:rsidRPr="006E76CC">
        <w:t xml:space="preserve">Once the legislation is through Parliament, the Government will provide a further discretionary relief of £1.5 billion for billing authorities to distribute to business affected by COVID-19 but outside the scope of the existing reliefs. Guidance on this is expected to be published </w:t>
      </w:r>
      <w:r>
        <w:t xml:space="preserve">when the Bill receives its Royal Assent in </w:t>
      </w:r>
      <w:r w:rsidR="00C06C09">
        <w:t xml:space="preserve">late </w:t>
      </w:r>
      <w:r>
        <w:t>2021</w:t>
      </w:r>
      <w:r w:rsidR="00C06C09">
        <w:t xml:space="preserve"> or early 2022</w:t>
      </w:r>
      <w:r>
        <w:t xml:space="preserve">. The LGA and others within the sector have been pressing for it, and the </w:t>
      </w:r>
      <w:r>
        <w:lastRenderedPageBreak/>
        <w:t>allocations, to be published in draft, so councils can start to progress their relief schemes</w:t>
      </w:r>
      <w:r w:rsidR="00242D4C">
        <w:t>.</w:t>
      </w:r>
    </w:p>
    <w:p w14:paraId="54DC8020" w14:textId="77777777" w:rsidR="004334FA" w:rsidRPr="000306F4" w:rsidRDefault="004334FA" w:rsidP="000306F4">
      <w:pPr>
        <w:spacing w:after="0" w:line="240" w:lineRule="auto"/>
        <w:ind w:left="0" w:firstLine="0"/>
        <w:rPr>
          <w:rFonts w:cs="Arial"/>
          <w:b/>
          <w:bCs/>
        </w:rPr>
      </w:pPr>
    </w:p>
    <w:p w14:paraId="795761F3" w14:textId="2CE4F0DA" w:rsidR="00F571AE" w:rsidRPr="000306F4" w:rsidRDefault="00F571AE" w:rsidP="000306F4">
      <w:pPr>
        <w:spacing w:after="0" w:line="240" w:lineRule="auto"/>
        <w:rPr>
          <w:rFonts w:cs="Arial"/>
          <w:b/>
          <w:bCs/>
        </w:rPr>
      </w:pPr>
    </w:p>
    <w:p w14:paraId="68AF0091" w14:textId="21389179" w:rsidR="002E0D67" w:rsidRPr="000306F4" w:rsidRDefault="005A123B" w:rsidP="000306F4">
      <w:pPr>
        <w:keepNext/>
        <w:keepLines/>
        <w:spacing w:after="0" w:line="240" w:lineRule="auto"/>
        <w:rPr>
          <w:rFonts w:cs="Arial"/>
        </w:rPr>
      </w:pPr>
      <w:r w:rsidRPr="000306F4">
        <w:rPr>
          <w:rFonts w:cs="Arial"/>
          <w:b/>
          <w:bCs/>
        </w:rPr>
        <w:t>C</w:t>
      </w:r>
      <w:r w:rsidR="002E0D67" w:rsidRPr="000306F4">
        <w:rPr>
          <w:rFonts w:cs="Arial"/>
          <w:b/>
          <w:bCs/>
        </w:rPr>
        <w:t xml:space="preserve">apital </w:t>
      </w:r>
      <w:r w:rsidR="00823145" w:rsidRPr="000306F4">
        <w:rPr>
          <w:rFonts w:cs="Arial"/>
          <w:b/>
          <w:bCs/>
        </w:rPr>
        <w:t>f</w:t>
      </w:r>
      <w:r w:rsidR="002E0D67" w:rsidRPr="000306F4">
        <w:rPr>
          <w:rFonts w:cs="Arial"/>
          <w:b/>
          <w:bCs/>
        </w:rPr>
        <w:t>inance</w:t>
      </w:r>
    </w:p>
    <w:p w14:paraId="55182E2C" w14:textId="77777777" w:rsidR="002E0D67" w:rsidRPr="000306F4" w:rsidRDefault="002E0D67" w:rsidP="000306F4">
      <w:pPr>
        <w:keepNext/>
        <w:keepLines/>
        <w:spacing w:after="0" w:line="240" w:lineRule="auto"/>
        <w:ind w:left="0" w:firstLine="0"/>
        <w:rPr>
          <w:rFonts w:cs="Arial"/>
        </w:rPr>
      </w:pPr>
    </w:p>
    <w:p w14:paraId="7972D2C4" w14:textId="0CB2F8FC" w:rsidR="00C1380A" w:rsidRPr="000306F4" w:rsidRDefault="00C1380A" w:rsidP="00E876AE">
      <w:pPr>
        <w:pStyle w:val="ListParagraph"/>
        <w:numPr>
          <w:ilvl w:val="0"/>
          <w:numId w:val="1"/>
        </w:numPr>
        <w:spacing w:after="0" w:line="240" w:lineRule="auto"/>
        <w:ind w:left="357" w:hanging="357"/>
        <w:contextualSpacing w:val="0"/>
        <w:rPr>
          <w:rFonts w:cs="Arial"/>
          <w:color w:val="2D2D2D"/>
        </w:rPr>
      </w:pPr>
      <w:bookmarkStart w:id="3" w:name="_Hlk80868891"/>
      <w:r w:rsidRPr="61A2813E">
        <w:rPr>
          <w:rFonts w:cs="Arial"/>
          <w:color w:val="2D2D2D"/>
        </w:rPr>
        <w:t>In September CIPFA launch</w:t>
      </w:r>
      <w:r w:rsidR="00916F57" w:rsidRPr="61A2813E">
        <w:rPr>
          <w:rFonts w:cs="Arial"/>
          <w:color w:val="2D2D2D"/>
        </w:rPr>
        <w:t>ed</w:t>
      </w:r>
      <w:r w:rsidRPr="61A2813E">
        <w:rPr>
          <w:rFonts w:cs="Arial"/>
          <w:color w:val="2D2D2D"/>
        </w:rPr>
        <w:t xml:space="preserve"> the second stage of its consultations on the </w:t>
      </w:r>
      <w:hyperlink r:id="rId40" w:history="1">
        <w:r w:rsidRPr="61A2813E">
          <w:rPr>
            <w:rStyle w:val="Hyperlink"/>
            <w:rFonts w:cs="Arial"/>
          </w:rPr>
          <w:t>Prudential Code for Capital Finance in Local Authorities</w:t>
        </w:r>
      </w:hyperlink>
      <w:r w:rsidRPr="61A2813E">
        <w:rPr>
          <w:rFonts w:cs="Arial"/>
          <w:color w:val="2D2D2D"/>
        </w:rPr>
        <w:t xml:space="preserve"> and the </w:t>
      </w:r>
      <w:hyperlink r:id="rId41" w:history="1">
        <w:r w:rsidRPr="00E876AE">
          <w:rPr>
            <w:color w:val="2D2D2D"/>
          </w:rPr>
          <w:t>Treasury Management in the Public Services: Code of Practice and Cross-Sectoral Guidance Notes</w:t>
        </w:r>
      </w:hyperlink>
      <w:r w:rsidR="00916F57">
        <w:rPr>
          <w:rStyle w:val="Hyperlink"/>
          <w:rFonts w:cs="Arial"/>
        </w:rPr>
        <w:t>.</w:t>
      </w:r>
      <w:r w:rsidRPr="61A2813E">
        <w:rPr>
          <w:rFonts w:cs="Arial"/>
          <w:color w:val="2D2D2D"/>
        </w:rPr>
        <w:t xml:space="preserve"> The</w:t>
      </w:r>
      <w:r w:rsidR="007D730D" w:rsidRPr="61A2813E">
        <w:rPr>
          <w:rFonts w:cs="Arial"/>
          <w:color w:val="2D2D2D"/>
        </w:rPr>
        <w:t xml:space="preserve"> proposed response to these is a separate item on t</w:t>
      </w:r>
      <w:r w:rsidR="003F0D0C" w:rsidRPr="61A2813E">
        <w:rPr>
          <w:rFonts w:cs="Arial"/>
          <w:color w:val="2D2D2D"/>
        </w:rPr>
        <w:t>oday’s agenda</w:t>
      </w:r>
      <w:r w:rsidRPr="61A2813E">
        <w:rPr>
          <w:rFonts w:cs="Arial"/>
          <w:color w:val="2D2D2D"/>
        </w:rPr>
        <w:t>.</w:t>
      </w:r>
    </w:p>
    <w:p w14:paraId="438651AF" w14:textId="77777777" w:rsidR="005F329A" w:rsidRPr="000306F4" w:rsidRDefault="005F329A" w:rsidP="000306F4">
      <w:pPr>
        <w:pStyle w:val="ListParagraph"/>
        <w:spacing w:after="0" w:line="240" w:lineRule="auto"/>
        <w:ind w:firstLine="0"/>
        <w:rPr>
          <w:rFonts w:cs="Arial"/>
          <w:color w:val="2D2D2D"/>
        </w:rPr>
      </w:pPr>
    </w:p>
    <w:p w14:paraId="2EE8CA57" w14:textId="1F660C0D" w:rsidR="006B0344" w:rsidRPr="000306F4" w:rsidRDefault="00EB3618" w:rsidP="000306F4">
      <w:pPr>
        <w:pStyle w:val="ListParagraph"/>
        <w:numPr>
          <w:ilvl w:val="0"/>
          <w:numId w:val="1"/>
        </w:numPr>
        <w:spacing w:after="0" w:line="240" w:lineRule="auto"/>
        <w:ind w:left="357" w:hanging="357"/>
        <w:contextualSpacing w:val="0"/>
        <w:rPr>
          <w:rFonts w:cs="Arial"/>
          <w:color w:val="2D2D2D"/>
        </w:rPr>
      </w:pPr>
      <w:r w:rsidRPr="000306F4">
        <w:rPr>
          <w:rFonts w:cs="Arial"/>
          <w:color w:val="2D2D2D"/>
        </w:rPr>
        <w:t xml:space="preserve">In July </w:t>
      </w:r>
      <w:r w:rsidR="00A44455" w:rsidRPr="000306F4">
        <w:rPr>
          <w:rFonts w:cs="Arial"/>
          <w:color w:val="2D2D2D"/>
        </w:rPr>
        <w:t xml:space="preserve">DLUHC announced a number of </w:t>
      </w:r>
      <w:hyperlink r:id="rId42">
        <w:r w:rsidR="003C42E7" w:rsidRPr="44ADAD23">
          <w:rPr>
            <w:rStyle w:val="Hyperlink"/>
            <w:rFonts w:cs="Arial"/>
          </w:rPr>
          <w:t>planned improvements to the local authority capital finance framework</w:t>
        </w:r>
      </w:hyperlink>
      <w:r w:rsidR="003C42E7" w:rsidRPr="44ADAD23">
        <w:rPr>
          <w:rFonts w:cs="Arial"/>
          <w:color w:val="2D2D2D"/>
        </w:rPr>
        <w:t>.</w:t>
      </w:r>
      <w:r w:rsidR="003C42E7" w:rsidRPr="000306F4">
        <w:rPr>
          <w:rFonts w:cs="Arial"/>
          <w:color w:val="2D2D2D"/>
        </w:rPr>
        <w:t xml:space="preserve"> </w:t>
      </w:r>
      <w:r w:rsidR="002C6E63" w:rsidRPr="000306F4">
        <w:rPr>
          <w:rFonts w:cs="Arial"/>
          <w:color w:val="2D2D2D"/>
        </w:rPr>
        <w:t>A</w:t>
      </w:r>
      <w:r w:rsidRPr="000306F4">
        <w:rPr>
          <w:rFonts w:cs="Arial"/>
          <w:color w:val="2D2D2D"/>
        </w:rPr>
        <w:t>s part of this, a</w:t>
      </w:r>
      <w:r w:rsidR="002C6E63" w:rsidRPr="000306F4">
        <w:rPr>
          <w:rFonts w:cs="Arial"/>
          <w:color w:val="2D2D2D"/>
        </w:rPr>
        <w:t xml:space="preserve"> consultation on </w:t>
      </w:r>
      <w:r w:rsidR="00366014" w:rsidRPr="000306F4">
        <w:rPr>
          <w:rFonts w:cs="Arial"/>
          <w:color w:val="2D2D2D"/>
        </w:rPr>
        <w:t xml:space="preserve">proposed </w:t>
      </w:r>
      <w:r w:rsidR="006D102C" w:rsidRPr="000306F4">
        <w:rPr>
          <w:rFonts w:cs="Arial"/>
          <w:color w:val="2D2D2D"/>
        </w:rPr>
        <w:t>changes to the Minimum Revenue Provision (MRP) guidance</w:t>
      </w:r>
      <w:r w:rsidR="005E71C6" w:rsidRPr="000306F4">
        <w:rPr>
          <w:rFonts w:cs="Arial"/>
        </w:rPr>
        <w:t xml:space="preserve"> </w:t>
      </w:r>
      <w:r w:rsidR="00366014" w:rsidRPr="000306F4">
        <w:rPr>
          <w:rFonts w:cs="Arial"/>
        </w:rPr>
        <w:t xml:space="preserve">(which was </w:t>
      </w:r>
      <w:hyperlink r:id="rId43">
        <w:r w:rsidR="00366014" w:rsidRPr="44ADAD23">
          <w:rPr>
            <w:rStyle w:val="Hyperlink"/>
            <w:rFonts w:cs="Arial"/>
          </w:rPr>
          <w:t>published in 2018</w:t>
        </w:r>
      </w:hyperlink>
      <w:r w:rsidR="00366014" w:rsidRPr="44ADAD23">
        <w:rPr>
          <w:rFonts w:cs="Arial"/>
        </w:rPr>
        <w:t>) is expected very soon.</w:t>
      </w:r>
      <w:r w:rsidR="00125307" w:rsidRPr="61A2813E">
        <w:rPr>
          <w:rFonts w:cs="Arial"/>
        </w:rPr>
        <w:t xml:space="preserve">  We will keep Resources Board up to date on developments and engage with members on the LGA’s response.</w:t>
      </w:r>
    </w:p>
    <w:p w14:paraId="38B39586" w14:textId="1247EEEC" w:rsidR="00CE722B" w:rsidRPr="000306F4" w:rsidRDefault="00CE722B" w:rsidP="000306F4">
      <w:pPr>
        <w:spacing w:after="0" w:line="240" w:lineRule="auto"/>
        <w:rPr>
          <w:rFonts w:cs="Arial"/>
          <w:color w:val="2D2D2D"/>
        </w:rPr>
      </w:pPr>
    </w:p>
    <w:bookmarkEnd w:id="3"/>
    <w:p w14:paraId="251EDF14" w14:textId="77777777" w:rsidR="00236551" w:rsidRPr="000306F4" w:rsidRDefault="00236551" w:rsidP="000306F4">
      <w:pPr>
        <w:spacing w:after="0" w:line="240" w:lineRule="auto"/>
        <w:ind w:left="0" w:firstLine="0"/>
        <w:rPr>
          <w:rFonts w:cs="Arial"/>
        </w:rPr>
      </w:pPr>
    </w:p>
    <w:p w14:paraId="048E5D66" w14:textId="3AC96D8D" w:rsidR="002E0D67" w:rsidRPr="000306F4" w:rsidRDefault="002E0D67" w:rsidP="000306F4">
      <w:pPr>
        <w:keepNext/>
        <w:spacing w:after="0" w:line="240" w:lineRule="auto"/>
        <w:ind w:left="6" w:firstLine="0"/>
        <w:rPr>
          <w:rFonts w:cs="Arial"/>
          <w:b/>
        </w:rPr>
      </w:pPr>
      <w:bookmarkStart w:id="4" w:name="_Hlk82433613"/>
      <w:bookmarkStart w:id="5" w:name="_Hlk50022512"/>
      <w:r w:rsidRPr="000306F4">
        <w:rPr>
          <w:rFonts w:cs="Arial"/>
          <w:b/>
          <w:bCs/>
        </w:rPr>
        <w:t>Audit issues</w:t>
      </w:r>
      <w:r w:rsidRPr="000306F4">
        <w:rPr>
          <w:rFonts w:cs="Arial"/>
        </w:rPr>
        <w:t xml:space="preserve"> </w:t>
      </w:r>
    </w:p>
    <w:bookmarkEnd w:id="4"/>
    <w:p w14:paraId="1539A3E9" w14:textId="77777777" w:rsidR="003D4287" w:rsidRDefault="003D4287" w:rsidP="003D4287">
      <w:pPr>
        <w:pStyle w:val="NoSpacing"/>
        <w:ind w:left="360" w:firstLine="0"/>
        <w:rPr>
          <w:rFonts w:cs="Arial"/>
          <w:sz w:val="20"/>
          <w:szCs w:val="20"/>
          <w:lang w:eastAsia="en-GB"/>
        </w:rPr>
      </w:pPr>
    </w:p>
    <w:p w14:paraId="53D51557" w14:textId="3EA843EE" w:rsidR="00D62653" w:rsidRPr="00D62653" w:rsidRDefault="00D62653" w:rsidP="00E876AE">
      <w:pPr>
        <w:pStyle w:val="ListParagraph"/>
        <w:numPr>
          <w:ilvl w:val="0"/>
          <w:numId w:val="1"/>
        </w:numPr>
        <w:spacing w:after="0" w:line="240" w:lineRule="auto"/>
        <w:ind w:left="357" w:hanging="357"/>
        <w:contextualSpacing w:val="0"/>
        <w:rPr>
          <w:rFonts w:cs="Arial"/>
        </w:rPr>
      </w:pPr>
      <w:r w:rsidRPr="00E876AE">
        <w:rPr>
          <w:rFonts w:cs="Arial"/>
        </w:rPr>
        <w:t>In the Spending Review and Autumn Budget, the Chancellor announced</w:t>
      </w:r>
      <w:r w:rsidR="00047C1C" w:rsidRPr="00E876AE">
        <w:rPr>
          <w:rFonts w:cs="Arial"/>
        </w:rPr>
        <w:t xml:space="preserve"> £34.5 million of additional funding over the SR21 period to further strengthen local delivery </w:t>
      </w:r>
      <w:r w:rsidR="00C9642C" w:rsidRPr="00E876AE">
        <w:rPr>
          <w:rFonts w:cs="Arial"/>
        </w:rPr>
        <w:t xml:space="preserve">of audit </w:t>
      </w:r>
      <w:r w:rsidR="00047C1C" w:rsidRPr="00E876AE">
        <w:rPr>
          <w:rFonts w:cs="Arial"/>
        </w:rPr>
        <w:t>and transparency. This funding will help strengthen the sector’s procurement and commercial capacity, establish the Audit Reporting and Governance Authority as the new local audit systems leader, and help local councils meet new transparency requirements.</w:t>
      </w:r>
      <w:r w:rsidR="00F47F61" w:rsidRPr="001F3077">
        <w:rPr>
          <w:rFonts w:cs="Arial"/>
        </w:rPr>
        <w:t xml:space="preserve"> </w:t>
      </w:r>
      <w:r w:rsidR="00500227" w:rsidRPr="00E876AE">
        <w:rPr>
          <w:rFonts w:cs="Arial"/>
        </w:rPr>
        <w:t>We are seeking clarity over what this additional funding is expected to cover.</w:t>
      </w:r>
    </w:p>
    <w:p w14:paraId="1C5A46FB" w14:textId="67365E6E" w:rsidR="00D62653" w:rsidRDefault="00D62653" w:rsidP="00D62653">
      <w:pPr>
        <w:pStyle w:val="NoSpacing"/>
        <w:ind w:left="360" w:firstLine="0"/>
        <w:rPr>
          <w:rFonts w:cs="Arial"/>
          <w:lang w:eastAsia="en-GB"/>
        </w:rPr>
      </w:pPr>
    </w:p>
    <w:p w14:paraId="62EFD022" w14:textId="1D13D466" w:rsidR="007E4B3F" w:rsidRPr="00983CC1" w:rsidRDefault="007E4B3F" w:rsidP="007E4B3F">
      <w:pPr>
        <w:pStyle w:val="ListParagraph"/>
        <w:numPr>
          <w:ilvl w:val="0"/>
          <w:numId w:val="1"/>
        </w:numPr>
        <w:spacing w:after="0" w:line="240" w:lineRule="auto"/>
        <w:ind w:left="357" w:hanging="357"/>
        <w:contextualSpacing w:val="0"/>
        <w:rPr>
          <w:rFonts w:cs="Arial"/>
        </w:rPr>
      </w:pPr>
      <w:r w:rsidRPr="00983CC1">
        <w:rPr>
          <w:rFonts w:cs="Arial"/>
        </w:rPr>
        <w:t>DLUHC</w:t>
      </w:r>
      <w:r>
        <w:rPr>
          <w:rFonts w:cs="Arial"/>
        </w:rPr>
        <w:t xml:space="preserve"> </w:t>
      </w:r>
      <w:r w:rsidRPr="00983CC1">
        <w:rPr>
          <w:rFonts w:cs="Arial"/>
        </w:rPr>
        <w:t>has been</w:t>
      </w:r>
      <w:r>
        <w:rPr>
          <w:rFonts w:cs="Arial"/>
        </w:rPr>
        <w:t xml:space="preserve"> </w:t>
      </w:r>
      <w:hyperlink r:id="rId44">
        <w:r w:rsidRPr="00EA7644">
          <w:t>consulting on plans</w:t>
        </w:r>
      </w:hyperlink>
      <w:r>
        <w:rPr>
          <w:rFonts w:cs="Arial"/>
        </w:rPr>
        <w:t xml:space="preserve"> </w:t>
      </w:r>
      <w:r w:rsidRPr="00983CC1">
        <w:rPr>
          <w:rFonts w:cs="Arial"/>
        </w:rPr>
        <w:t>for the Audit Reporting and Governance Authority</w:t>
      </w:r>
      <w:r>
        <w:rPr>
          <w:rFonts w:cs="Arial"/>
        </w:rPr>
        <w:t xml:space="preserve"> </w:t>
      </w:r>
      <w:r w:rsidRPr="00983CC1">
        <w:rPr>
          <w:rFonts w:cs="Arial"/>
        </w:rPr>
        <w:t>(ARGA)</w:t>
      </w:r>
      <w:r>
        <w:rPr>
          <w:rFonts w:cs="Arial"/>
        </w:rPr>
        <w:t xml:space="preserve"> </w:t>
      </w:r>
      <w:r w:rsidRPr="00983CC1">
        <w:rPr>
          <w:rFonts w:cs="Arial"/>
        </w:rPr>
        <w:t>to take on the role of system leader for local audit.</w:t>
      </w:r>
      <w:r>
        <w:rPr>
          <w:rFonts w:cs="Arial"/>
        </w:rPr>
        <w:t xml:space="preserve"> </w:t>
      </w:r>
      <w:r w:rsidRPr="00983CC1">
        <w:rPr>
          <w:rFonts w:cs="Arial"/>
        </w:rPr>
        <w:t xml:space="preserve">Resources Board Lead Members approved </w:t>
      </w:r>
      <w:hyperlink r:id="rId45">
        <w:r w:rsidRPr="00EA7644">
          <w:t>a response to the consultation</w:t>
        </w:r>
      </w:hyperlink>
      <w:r w:rsidRPr="00983CC1">
        <w:rPr>
          <w:rFonts w:cs="Arial"/>
        </w:rPr>
        <w:t>, which stressed the need for a dedicated and specialist team within ARGA with sufficient knowledge of local audit and local government for the proposal to work. The consultation also covered the role of audit committees and the appointment of independent members. While guidance on good practice is to be welcomed, it is important that councils retain the flexibility to make decisions about appointments to reflect local circumstances and needs.</w:t>
      </w:r>
      <w:r>
        <w:rPr>
          <w:rFonts w:cs="Arial"/>
        </w:rPr>
        <w:t xml:space="preserve"> </w:t>
      </w:r>
    </w:p>
    <w:p w14:paraId="0A8672D3" w14:textId="77777777" w:rsidR="007E4B3F" w:rsidRDefault="007E4B3F" w:rsidP="00D62653">
      <w:pPr>
        <w:pStyle w:val="NoSpacing"/>
        <w:ind w:left="360" w:firstLine="0"/>
        <w:rPr>
          <w:rFonts w:cs="Arial"/>
          <w:lang w:eastAsia="en-GB"/>
        </w:rPr>
      </w:pPr>
    </w:p>
    <w:p w14:paraId="1DD1DEAA" w14:textId="60BF428D" w:rsidR="00737B1B" w:rsidRPr="00983CC1" w:rsidRDefault="00737B1B" w:rsidP="00E876AE">
      <w:pPr>
        <w:pStyle w:val="ListParagraph"/>
        <w:numPr>
          <w:ilvl w:val="0"/>
          <w:numId w:val="1"/>
        </w:numPr>
        <w:spacing w:after="0" w:line="240" w:lineRule="auto"/>
        <w:ind w:left="357" w:hanging="357"/>
        <w:contextualSpacing w:val="0"/>
        <w:rPr>
          <w:rFonts w:cs="Arial"/>
        </w:rPr>
      </w:pPr>
      <w:r w:rsidRPr="00983CC1">
        <w:rPr>
          <w:rFonts w:cs="Arial"/>
        </w:rPr>
        <w:t>There have been significant problems with meeting the audit deadline for 2020/21 with only 9% of accounts audits being concluded by this year’s deadline of 30th September.  This is despite more than 80% of councils submitting their draft accounts by the 31st July.</w:t>
      </w:r>
      <w:r w:rsidRPr="001F3077">
        <w:rPr>
          <w:rFonts w:cs="Arial"/>
        </w:rPr>
        <w:t xml:space="preserve"> </w:t>
      </w:r>
      <w:r w:rsidRPr="00983CC1">
        <w:rPr>
          <w:rFonts w:cs="Arial"/>
        </w:rPr>
        <w:t>Although COVID continues to have an impact, the effect of additional regulatory requirements on auditors and acknowledged under capacity of qualified auditors in the market must also be having an effect. We are working with the Government and all the other bodies involved in local audit on measures to address what is a serious problem for local authorities.</w:t>
      </w:r>
      <w:r w:rsidR="00197E5F" w:rsidRPr="00983CC1">
        <w:rPr>
          <w:rFonts w:cs="Arial"/>
        </w:rPr>
        <w:t xml:space="preserve"> I</w:t>
      </w:r>
      <w:r w:rsidR="000C5DE8" w:rsidRPr="00983CC1">
        <w:rPr>
          <w:rFonts w:cs="Arial"/>
        </w:rPr>
        <w:t>n early October</w:t>
      </w:r>
      <w:r w:rsidR="000C5DE8" w:rsidRPr="61A2813E">
        <w:rPr>
          <w:rFonts w:cs="Arial"/>
        </w:rPr>
        <w:t xml:space="preserve"> </w:t>
      </w:r>
      <w:r w:rsidR="00472946" w:rsidRPr="61A2813E">
        <w:rPr>
          <w:rFonts w:cs="Arial"/>
        </w:rPr>
        <w:t>the</w:t>
      </w:r>
      <w:r w:rsidR="000C5DE8" w:rsidRPr="00983CC1">
        <w:rPr>
          <w:rFonts w:cs="Arial"/>
        </w:rPr>
        <w:t xml:space="preserve"> </w:t>
      </w:r>
      <w:r w:rsidR="009C0CF2" w:rsidRPr="00983CC1">
        <w:rPr>
          <w:rFonts w:cs="Arial"/>
        </w:rPr>
        <w:t>DLU</w:t>
      </w:r>
      <w:r w:rsidR="009C50BA" w:rsidRPr="00983CC1">
        <w:rPr>
          <w:rFonts w:cs="Arial"/>
        </w:rPr>
        <w:t>HC</w:t>
      </w:r>
      <w:r w:rsidR="00122492" w:rsidRPr="00983CC1">
        <w:rPr>
          <w:rFonts w:cs="Arial"/>
        </w:rPr>
        <w:t xml:space="preserve"> Permanent Sec</w:t>
      </w:r>
      <w:r w:rsidR="004B14FB" w:rsidRPr="00983CC1">
        <w:rPr>
          <w:rFonts w:cs="Arial"/>
        </w:rPr>
        <w:t>retary</w:t>
      </w:r>
      <w:r w:rsidR="009C0CF2" w:rsidRPr="00983CC1">
        <w:rPr>
          <w:rFonts w:cs="Arial"/>
        </w:rPr>
        <w:t xml:space="preserve"> wrote to the Pu</w:t>
      </w:r>
      <w:r w:rsidR="009C50BA" w:rsidRPr="00983CC1">
        <w:rPr>
          <w:rFonts w:cs="Arial"/>
        </w:rPr>
        <w:t xml:space="preserve">blic Accounts Committee </w:t>
      </w:r>
      <w:hyperlink r:id="rId46">
        <w:r w:rsidR="006B0BB6" w:rsidRPr="00E876AE">
          <w:t>updating on action being taken</w:t>
        </w:r>
      </w:hyperlink>
      <w:r w:rsidR="006B0BB6" w:rsidRPr="00983CC1">
        <w:rPr>
          <w:rFonts w:cs="Arial"/>
        </w:rPr>
        <w:t xml:space="preserve"> </w:t>
      </w:r>
      <w:r w:rsidR="00EC499B" w:rsidRPr="00983CC1">
        <w:rPr>
          <w:rFonts w:cs="Arial"/>
        </w:rPr>
        <w:t xml:space="preserve">in response to the Committee’s </w:t>
      </w:r>
      <w:r w:rsidR="00934125" w:rsidRPr="00983CC1">
        <w:rPr>
          <w:rFonts w:cs="Arial"/>
        </w:rPr>
        <w:t xml:space="preserve">July </w:t>
      </w:r>
      <w:r w:rsidR="00EC499B" w:rsidRPr="00983CC1">
        <w:rPr>
          <w:rFonts w:cs="Arial"/>
        </w:rPr>
        <w:t xml:space="preserve">report </w:t>
      </w:r>
      <w:r w:rsidR="00AD44CE" w:rsidRPr="00983CC1">
        <w:rPr>
          <w:rFonts w:cs="Arial"/>
        </w:rPr>
        <w:t>on the</w:t>
      </w:r>
      <w:r w:rsidR="006B0BB6" w:rsidRPr="00983CC1">
        <w:rPr>
          <w:rFonts w:cs="Arial"/>
        </w:rPr>
        <w:t xml:space="preserve"> </w:t>
      </w:r>
      <w:r w:rsidR="00EC499B" w:rsidRPr="00983CC1">
        <w:rPr>
          <w:rFonts w:cs="Arial"/>
        </w:rPr>
        <w:t>timeliness of aud</w:t>
      </w:r>
      <w:r w:rsidR="00225693" w:rsidRPr="00983CC1">
        <w:rPr>
          <w:rFonts w:cs="Arial"/>
        </w:rPr>
        <w:t>i</w:t>
      </w:r>
      <w:r w:rsidR="00EC499B" w:rsidRPr="00983CC1">
        <w:rPr>
          <w:rFonts w:cs="Arial"/>
        </w:rPr>
        <w:t>tor reporting</w:t>
      </w:r>
      <w:r w:rsidR="009F721D" w:rsidRPr="00983CC1">
        <w:rPr>
          <w:rFonts w:cs="Arial"/>
        </w:rPr>
        <w:t>,</w:t>
      </w:r>
      <w:r w:rsidR="00EC499B" w:rsidRPr="00983CC1">
        <w:rPr>
          <w:rFonts w:cs="Arial"/>
        </w:rPr>
        <w:t xml:space="preserve"> and </w:t>
      </w:r>
      <w:r w:rsidR="009623E4" w:rsidRPr="00983CC1">
        <w:rPr>
          <w:rFonts w:cs="Arial"/>
        </w:rPr>
        <w:t xml:space="preserve">also updating </w:t>
      </w:r>
      <w:r w:rsidR="00225693" w:rsidRPr="00983CC1">
        <w:rPr>
          <w:rFonts w:cs="Arial"/>
        </w:rPr>
        <w:t>on</w:t>
      </w:r>
      <w:r w:rsidR="006B0BB6" w:rsidRPr="00983CC1">
        <w:rPr>
          <w:rFonts w:cs="Arial"/>
        </w:rPr>
        <w:t xml:space="preserve"> the </w:t>
      </w:r>
      <w:r w:rsidR="00225693" w:rsidRPr="00983CC1">
        <w:rPr>
          <w:rFonts w:cs="Arial"/>
        </w:rPr>
        <w:t>implementation of</w:t>
      </w:r>
      <w:r w:rsidR="006B0BB6" w:rsidRPr="00983CC1">
        <w:rPr>
          <w:rFonts w:cs="Arial"/>
        </w:rPr>
        <w:t xml:space="preserve"> the </w:t>
      </w:r>
      <w:r w:rsidR="00E36CB4" w:rsidRPr="00983CC1">
        <w:rPr>
          <w:rFonts w:cs="Arial"/>
        </w:rPr>
        <w:t xml:space="preserve">recommendations of the Redmond </w:t>
      </w:r>
      <w:r w:rsidR="001843E8" w:rsidRPr="61A2813E">
        <w:rPr>
          <w:rFonts w:cs="Arial"/>
        </w:rPr>
        <w:t>R</w:t>
      </w:r>
      <w:r w:rsidR="00E36CB4" w:rsidRPr="61A2813E">
        <w:rPr>
          <w:rFonts w:cs="Arial"/>
        </w:rPr>
        <w:t>eview</w:t>
      </w:r>
      <w:r w:rsidR="00225693" w:rsidRPr="61A2813E">
        <w:rPr>
          <w:rFonts w:cs="Arial"/>
        </w:rPr>
        <w:t>.</w:t>
      </w:r>
      <w:r w:rsidR="00225693" w:rsidRPr="00983CC1">
        <w:rPr>
          <w:rFonts w:cs="Arial"/>
        </w:rPr>
        <w:t xml:space="preserve"> In this letter the Permanent Secretary stated that </w:t>
      </w:r>
      <w:r w:rsidR="008C1D4B" w:rsidRPr="00983CC1">
        <w:rPr>
          <w:rFonts w:cs="Arial"/>
        </w:rPr>
        <w:t>“the picture for 2020/21 audits is expected to be significantly worse than for 2019/20”.</w:t>
      </w:r>
    </w:p>
    <w:p w14:paraId="536EE21A" w14:textId="67069B81" w:rsidR="00A343C6" w:rsidRPr="000306F4" w:rsidRDefault="009C1267" w:rsidP="00E328E6">
      <w:pPr>
        <w:spacing w:after="0" w:line="240" w:lineRule="auto"/>
        <w:ind w:left="0" w:firstLine="0"/>
        <w:rPr>
          <w:rFonts w:cs="Arial"/>
          <w:b/>
          <w:bCs/>
        </w:rPr>
      </w:pPr>
      <w:r>
        <w:rPr>
          <w:rFonts w:cs="Arial"/>
          <w:b/>
          <w:bCs/>
        </w:rPr>
        <w:lastRenderedPageBreak/>
        <w:t xml:space="preserve">LGA </w:t>
      </w:r>
      <w:r w:rsidR="00A343C6" w:rsidRPr="000306F4">
        <w:rPr>
          <w:rFonts w:cs="Arial"/>
          <w:b/>
          <w:bCs/>
        </w:rPr>
        <w:t xml:space="preserve">Local Government Finance </w:t>
      </w:r>
      <w:r>
        <w:rPr>
          <w:rFonts w:cs="Arial"/>
          <w:b/>
          <w:bCs/>
        </w:rPr>
        <w:t>Events</w:t>
      </w:r>
    </w:p>
    <w:p w14:paraId="0D3A0134" w14:textId="054CDB4C" w:rsidR="00A343C6" w:rsidRDefault="00A343C6" w:rsidP="000306F4">
      <w:pPr>
        <w:spacing w:after="0" w:line="240" w:lineRule="auto"/>
        <w:ind w:left="0" w:firstLine="0"/>
      </w:pPr>
    </w:p>
    <w:p w14:paraId="0017FC4A" w14:textId="18F094FE" w:rsidR="000306F4" w:rsidRPr="00E876AE" w:rsidRDefault="002D0158" w:rsidP="000F7A9E">
      <w:pPr>
        <w:pStyle w:val="ListParagraph"/>
        <w:numPr>
          <w:ilvl w:val="0"/>
          <w:numId w:val="1"/>
        </w:numPr>
        <w:spacing w:after="0" w:line="240" w:lineRule="auto"/>
        <w:ind w:left="357" w:hanging="357"/>
        <w:contextualSpacing w:val="0"/>
        <w:rPr>
          <w:rFonts w:cs="Arial"/>
        </w:rPr>
      </w:pPr>
      <w:r w:rsidRPr="00E876AE">
        <w:rPr>
          <w:rFonts w:cs="Arial"/>
        </w:rPr>
        <w:t xml:space="preserve">Our annual local government finance conference </w:t>
      </w:r>
      <w:r w:rsidR="001F7A78" w:rsidRPr="00E876AE">
        <w:rPr>
          <w:rFonts w:cs="Arial"/>
        </w:rPr>
        <w:t>will be held</w:t>
      </w:r>
      <w:r w:rsidR="00903D2B" w:rsidRPr="00E876AE">
        <w:rPr>
          <w:rFonts w:cs="Arial"/>
        </w:rPr>
        <w:t xml:space="preserve"> online</w:t>
      </w:r>
      <w:r w:rsidR="001F7A78" w:rsidRPr="00E876AE">
        <w:rPr>
          <w:rFonts w:cs="Arial"/>
        </w:rPr>
        <w:t xml:space="preserve"> on Thursday 13 January from 10:00 to 12:25</w:t>
      </w:r>
      <w:r w:rsidR="000306F4" w:rsidRPr="00E876AE">
        <w:rPr>
          <w:rFonts w:cs="Arial"/>
        </w:rPr>
        <w:t>.</w:t>
      </w:r>
      <w:r w:rsidR="009B0995" w:rsidRPr="00E876AE">
        <w:rPr>
          <w:rFonts w:cs="Arial"/>
        </w:rPr>
        <w:t xml:space="preserve"> </w:t>
      </w:r>
      <w:r w:rsidR="003A3566" w:rsidRPr="00E876AE">
        <w:rPr>
          <w:rFonts w:cs="Arial"/>
        </w:rPr>
        <w:t xml:space="preserve">The Chair of the Resources Board </w:t>
      </w:r>
      <w:r w:rsidR="00903D2B" w:rsidRPr="00E876AE">
        <w:rPr>
          <w:rFonts w:cs="Arial"/>
        </w:rPr>
        <w:t>will chair the webinar</w:t>
      </w:r>
      <w:r w:rsidR="00B07E6A" w:rsidRPr="00E876AE">
        <w:rPr>
          <w:rFonts w:cs="Arial"/>
        </w:rPr>
        <w:t xml:space="preserve">, and the Chairman will deliver </w:t>
      </w:r>
      <w:r w:rsidR="007340C6" w:rsidRPr="00E876AE">
        <w:rPr>
          <w:rFonts w:cs="Arial"/>
        </w:rPr>
        <w:t xml:space="preserve">a keynote address. </w:t>
      </w:r>
      <w:r w:rsidR="007340C6" w:rsidRPr="000F7A9E">
        <w:rPr>
          <w:rFonts w:cs="Arial"/>
        </w:rPr>
        <w:t xml:space="preserve">The </w:t>
      </w:r>
      <w:r w:rsidR="009B3045">
        <w:rPr>
          <w:rFonts w:cs="Arial"/>
        </w:rPr>
        <w:t>Minister</w:t>
      </w:r>
      <w:r w:rsidR="007340C6">
        <w:rPr>
          <w:rFonts w:cs="Arial"/>
        </w:rPr>
        <w:t xml:space="preserve"> of State</w:t>
      </w:r>
      <w:r w:rsidR="005E41B6">
        <w:rPr>
          <w:rFonts w:cs="Arial"/>
        </w:rPr>
        <w:t xml:space="preserve"> for Levelling Up</w:t>
      </w:r>
      <w:r w:rsidR="00103243">
        <w:rPr>
          <w:rFonts w:cs="Arial"/>
        </w:rPr>
        <w:t xml:space="preserve"> Communities</w:t>
      </w:r>
      <w:r w:rsidR="00E650CD">
        <w:rPr>
          <w:rFonts w:cs="Arial"/>
        </w:rPr>
        <w:t xml:space="preserve"> </w:t>
      </w:r>
      <w:r w:rsidR="00E650CD" w:rsidRPr="000F7A9E">
        <w:rPr>
          <w:rFonts w:cs="Arial"/>
        </w:rPr>
        <w:t>and the</w:t>
      </w:r>
      <w:r w:rsidR="007340C6" w:rsidRPr="000F7A9E">
        <w:rPr>
          <w:rFonts w:cs="Arial"/>
        </w:rPr>
        <w:t xml:space="preserve"> Shadow</w:t>
      </w:r>
      <w:r w:rsidR="005E41B6" w:rsidRPr="000F7A9E">
        <w:rPr>
          <w:rFonts w:cs="Arial"/>
        </w:rPr>
        <w:t xml:space="preserve"> Secretary</w:t>
      </w:r>
      <w:r w:rsidR="00E650CD" w:rsidRPr="000F7A9E">
        <w:rPr>
          <w:rFonts w:cs="Arial"/>
        </w:rPr>
        <w:t xml:space="preserve"> of State for Communities and Local Government have </w:t>
      </w:r>
      <w:r w:rsidR="00E650CD" w:rsidRPr="00E876AE">
        <w:rPr>
          <w:rFonts w:cs="Arial"/>
        </w:rPr>
        <w:t xml:space="preserve">been invited. </w:t>
      </w:r>
      <w:r w:rsidR="00AE6567" w:rsidRPr="00E876AE">
        <w:rPr>
          <w:rFonts w:cs="Arial"/>
        </w:rPr>
        <w:t xml:space="preserve">We will also have </w:t>
      </w:r>
      <w:r w:rsidR="00280EC1" w:rsidRPr="00E876AE">
        <w:rPr>
          <w:rFonts w:cs="Arial"/>
        </w:rPr>
        <w:t>presentations from</w:t>
      </w:r>
      <w:r w:rsidR="000712B6" w:rsidRPr="00E876AE">
        <w:rPr>
          <w:rFonts w:cs="Arial"/>
        </w:rPr>
        <w:t xml:space="preserve"> the Institute for Fiscal Studies and WPI Economics. </w:t>
      </w:r>
      <w:r w:rsidR="00F054CA" w:rsidRPr="00E876AE">
        <w:rPr>
          <w:rFonts w:cs="Arial"/>
        </w:rPr>
        <w:t>The</w:t>
      </w:r>
      <w:r w:rsidR="000712B6" w:rsidRPr="00E876AE">
        <w:rPr>
          <w:rFonts w:cs="Arial"/>
        </w:rPr>
        <w:t xml:space="preserve"> webinar is free to LGA </w:t>
      </w:r>
      <w:r w:rsidR="002C75CF" w:rsidRPr="00E876AE">
        <w:rPr>
          <w:rFonts w:cs="Arial"/>
        </w:rPr>
        <w:t>members and</w:t>
      </w:r>
      <w:r w:rsidR="000712B6" w:rsidRPr="00E876AE">
        <w:rPr>
          <w:rFonts w:cs="Arial"/>
        </w:rPr>
        <w:t xml:space="preserve"> </w:t>
      </w:r>
      <w:r w:rsidR="00F054CA" w:rsidRPr="00E876AE">
        <w:rPr>
          <w:rFonts w:cs="Arial"/>
        </w:rPr>
        <w:t>sign up is</w:t>
      </w:r>
      <w:r w:rsidR="00575D5D" w:rsidRPr="00E876AE">
        <w:rPr>
          <w:rFonts w:cs="Arial"/>
        </w:rPr>
        <w:t xml:space="preserve"> a</w:t>
      </w:r>
      <w:r w:rsidR="002C75CF" w:rsidRPr="00E876AE">
        <w:rPr>
          <w:rFonts w:cs="Arial"/>
        </w:rPr>
        <w:t xml:space="preserve">vailable along with </w:t>
      </w:r>
      <w:r w:rsidR="006E3583" w:rsidRPr="00E876AE">
        <w:rPr>
          <w:rFonts w:cs="Arial"/>
        </w:rPr>
        <w:t xml:space="preserve">a draft programme on the </w:t>
      </w:r>
      <w:hyperlink r:id="rId47" w:history="1">
        <w:r w:rsidR="006E3583" w:rsidRPr="00124104">
          <w:rPr>
            <w:rStyle w:val="Hyperlink"/>
            <w:rFonts w:cs="Arial"/>
          </w:rPr>
          <w:t xml:space="preserve">event </w:t>
        </w:r>
        <w:r w:rsidR="00575D5D" w:rsidRPr="00124104">
          <w:rPr>
            <w:rStyle w:val="Hyperlink"/>
            <w:rFonts w:cs="Arial"/>
          </w:rPr>
          <w:t>web page</w:t>
        </w:r>
      </w:hyperlink>
      <w:r w:rsidR="00575D5D" w:rsidRPr="00E876AE">
        <w:rPr>
          <w:rFonts w:cs="Arial"/>
        </w:rPr>
        <w:t>.</w:t>
      </w:r>
    </w:p>
    <w:p w14:paraId="6232DFF6" w14:textId="77777777" w:rsidR="002C75CF" w:rsidRDefault="002C75CF" w:rsidP="002C75CF">
      <w:pPr>
        <w:pStyle w:val="ListParagraph"/>
        <w:spacing w:after="0" w:line="240" w:lineRule="auto"/>
        <w:ind w:firstLine="0"/>
        <w:rPr>
          <w:rFonts w:cs="Arial"/>
          <w:color w:val="2D2D2D"/>
        </w:rPr>
      </w:pPr>
    </w:p>
    <w:p w14:paraId="6585472A" w14:textId="3BB62453" w:rsidR="002C75CF" w:rsidRPr="00E876AE" w:rsidRDefault="007C2EB8" w:rsidP="00E876AE">
      <w:pPr>
        <w:pStyle w:val="ListParagraph"/>
        <w:numPr>
          <w:ilvl w:val="0"/>
          <w:numId w:val="1"/>
        </w:numPr>
        <w:spacing w:after="0" w:line="240" w:lineRule="auto"/>
        <w:ind w:left="357" w:hanging="357"/>
        <w:contextualSpacing w:val="0"/>
        <w:rPr>
          <w:rFonts w:cs="Arial"/>
        </w:rPr>
      </w:pPr>
      <w:r w:rsidRPr="00E876AE">
        <w:rPr>
          <w:rFonts w:cs="Arial"/>
        </w:rPr>
        <w:t>On 12 November</w:t>
      </w:r>
      <w:r w:rsidR="00170667" w:rsidRPr="00E876AE">
        <w:rPr>
          <w:rFonts w:cs="Arial"/>
        </w:rPr>
        <w:t xml:space="preserve"> t</w:t>
      </w:r>
      <w:r w:rsidR="00FE397C" w:rsidRPr="00E876AE">
        <w:rPr>
          <w:rFonts w:cs="Arial"/>
        </w:rPr>
        <w:t>he LGA, along with the Welsh LGA</w:t>
      </w:r>
      <w:r w:rsidR="00D17794" w:rsidRPr="00E876AE">
        <w:rPr>
          <w:rFonts w:cs="Arial"/>
        </w:rPr>
        <w:t xml:space="preserve">, NILGA, and COSLA, </w:t>
      </w:r>
      <w:r w:rsidR="001A53EF" w:rsidRPr="00E876AE">
        <w:rPr>
          <w:rFonts w:cs="Arial"/>
        </w:rPr>
        <w:t>are hosting</w:t>
      </w:r>
      <w:r w:rsidR="00D17794" w:rsidRPr="00E876AE">
        <w:rPr>
          <w:rFonts w:cs="Arial"/>
        </w:rPr>
        <w:t xml:space="preserve"> a joint </w:t>
      </w:r>
      <w:r w:rsidR="00DA4111" w:rsidRPr="00E876AE">
        <w:rPr>
          <w:rFonts w:cs="Arial"/>
        </w:rPr>
        <w:t xml:space="preserve">webinar </w:t>
      </w:r>
      <w:r w:rsidR="00E2131D" w:rsidRPr="00E876AE">
        <w:rPr>
          <w:rFonts w:cs="Arial"/>
        </w:rPr>
        <w:t xml:space="preserve">on </w:t>
      </w:r>
      <w:r w:rsidR="001A53EF" w:rsidRPr="00E876AE">
        <w:rPr>
          <w:rFonts w:cs="Arial"/>
        </w:rPr>
        <w:t>s</w:t>
      </w:r>
      <w:r w:rsidR="00E2131D" w:rsidRPr="00E876AE">
        <w:rPr>
          <w:rFonts w:cs="Arial"/>
        </w:rPr>
        <w:t>ustainable council finances in a post-COVID-19 world</w:t>
      </w:r>
      <w:r w:rsidR="001A53EF" w:rsidRPr="00E876AE">
        <w:rPr>
          <w:rFonts w:cs="Arial"/>
        </w:rPr>
        <w:t>.</w:t>
      </w:r>
      <w:r w:rsidR="00170667" w:rsidRPr="00E876AE">
        <w:rPr>
          <w:rFonts w:cs="Arial"/>
        </w:rPr>
        <w:t xml:space="preserve"> As well as leaders from </w:t>
      </w:r>
      <w:r w:rsidR="00B11176" w:rsidRPr="00E876AE">
        <w:rPr>
          <w:rFonts w:cs="Arial"/>
        </w:rPr>
        <w:t xml:space="preserve">all the local government associations, </w:t>
      </w:r>
      <w:r w:rsidR="00C751E9" w:rsidRPr="00E876AE">
        <w:rPr>
          <w:rFonts w:cs="Arial"/>
        </w:rPr>
        <w:t>the webinar will also hear</w:t>
      </w:r>
      <w:r w:rsidR="002E60DC" w:rsidRPr="00E876AE">
        <w:rPr>
          <w:rFonts w:cs="Arial"/>
        </w:rPr>
        <w:t xml:space="preserve"> from the </w:t>
      </w:r>
      <w:r w:rsidR="00993881" w:rsidRPr="00E876AE">
        <w:rPr>
          <w:rFonts w:cs="Arial"/>
        </w:rPr>
        <w:t xml:space="preserve">Institute for </w:t>
      </w:r>
      <w:r w:rsidR="002E60DC" w:rsidRPr="00E876AE">
        <w:rPr>
          <w:rFonts w:cs="Arial"/>
        </w:rPr>
        <w:t>F</w:t>
      </w:r>
      <w:r w:rsidR="00993881" w:rsidRPr="00E876AE">
        <w:rPr>
          <w:rFonts w:cs="Arial"/>
        </w:rPr>
        <w:t xml:space="preserve">iscal </w:t>
      </w:r>
      <w:r w:rsidR="002E60DC" w:rsidRPr="00E876AE">
        <w:rPr>
          <w:rFonts w:cs="Arial"/>
        </w:rPr>
        <w:t>S</w:t>
      </w:r>
      <w:r w:rsidR="00993881" w:rsidRPr="00E876AE">
        <w:rPr>
          <w:rFonts w:cs="Arial"/>
        </w:rPr>
        <w:t>tudies</w:t>
      </w:r>
      <w:r w:rsidR="002E60DC" w:rsidRPr="00E876AE">
        <w:rPr>
          <w:rFonts w:cs="Arial"/>
        </w:rPr>
        <w:t xml:space="preserve">, </w:t>
      </w:r>
      <w:r w:rsidR="00F13B76" w:rsidRPr="00E876AE">
        <w:rPr>
          <w:rFonts w:cs="Arial"/>
        </w:rPr>
        <w:t>a former Finance Commissioner, and Tony Travers from the L</w:t>
      </w:r>
      <w:r w:rsidR="00993881" w:rsidRPr="00E876AE">
        <w:rPr>
          <w:rFonts w:cs="Arial"/>
        </w:rPr>
        <w:t xml:space="preserve">ondon </w:t>
      </w:r>
      <w:r w:rsidR="00F13B76" w:rsidRPr="00E876AE">
        <w:rPr>
          <w:rFonts w:cs="Arial"/>
        </w:rPr>
        <w:t>S</w:t>
      </w:r>
      <w:r w:rsidR="00993881" w:rsidRPr="00E876AE">
        <w:rPr>
          <w:rFonts w:cs="Arial"/>
        </w:rPr>
        <w:t xml:space="preserve">chool of </w:t>
      </w:r>
      <w:r w:rsidR="00991D2B" w:rsidRPr="00E876AE">
        <w:rPr>
          <w:rFonts w:cs="Arial"/>
        </w:rPr>
        <w:t>Economics</w:t>
      </w:r>
      <w:r w:rsidR="00F13B76" w:rsidRPr="00E876AE">
        <w:rPr>
          <w:rFonts w:cs="Arial"/>
        </w:rPr>
        <w:t xml:space="preserve">. </w:t>
      </w:r>
      <w:r w:rsidR="00EE085D" w:rsidRPr="00E876AE">
        <w:rPr>
          <w:rFonts w:cs="Arial"/>
        </w:rPr>
        <w:t>T</w:t>
      </w:r>
      <w:r w:rsidR="00F86AE9" w:rsidRPr="00E876AE">
        <w:rPr>
          <w:rFonts w:cs="Arial"/>
        </w:rPr>
        <w:t>he webinar is free to LGA members</w:t>
      </w:r>
      <w:r w:rsidR="00F00C6E" w:rsidRPr="00E876AE">
        <w:rPr>
          <w:rFonts w:cs="Arial"/>
        </w:rPr>
        <w:t xml:space="preserve">.  Please refer to </w:t>
      </w:r>
      <w:r w:rsidR="00F86AE9" w:rsidRPr="00E876AE">
        <w:rPr>
          <w:rFonts w:cs="Arial"/>
        </w:rPr>
        <w:t xml:space="preserve">the </w:t>
      </w:r>
      <w:hyperlink r:id="rId48">
        <w:r w:rsidR="00F86AE9" w:rsidRPr="00E876AE">
          <w:t>event web page</w:t>
        </w:r>
      </w:hyperlink>
      <w:r w:rsidR="00F00C6E" w:rsidRPr="00E876AE">
        <w:rPr>
          <w:rFonts w:cs="Arial"/>
        </w:rPr>
        <w:t xml:space="preserve"> for booking and the full programme.</w:t>
      </w:r>
    </w:p>
    <w:p w14:paraId="16F9684E" w14:textId="77777777" w:rsidR="000306F4" w:rsidRPr="000306F4" w:rsidRDefault="000306F4" w:rsidP="000306F4">
      <w:pPr>
        <w:spacing w:after="0" w:line="240" w:lineRule="auto"/>
        <w:ind w:left="0" w:firstLine="0"/>
        <w:rPr>
          <w:rFonts w:cs="Arial"/>
        </w:rPr>
      </w:pPr>
    </w:p>
    <w:p w14:paraId="7085ADF1" w14:textId="77777777" w:rsidR="00A343C6" w:rsidRPr="006E76CC" w:rsidRDefault="00A343C6" w:rsidP="000306F4">
      <w:pPr>
        <w:spacing w:after="0" w:line="240" w:lineRule="auto"/>
        <w:ind w:left="0" w:firstLine="0"/>
      </w:pPr>
    </w:p>
    <w:p w14:paraId="038B0808" w14:textId="77777777" w:rsidR="002E0D67" w:rsidRPr="000306F4" w:rsidRDefault="002E0D67" w:rsidP="000306F4">
      <w:pPr>
        <w:spacing w:after="0" w:line="240" w:lineRule="auto"/>
        <w:ind w:left="0" w:firstLine="0"/>
        <w:rPr>
          <w:rFonts w:eastAsia="Arial" w:cs="Arial"/>
          <w:b/>
        </w:rPr>
      </w:pPr>
      <w:r w:rsidRPr="006E76CC">
        <w:rPr>
          <w:b/>
        </w:rPr>
        <w:t>Next steps</w:t>
      </w:r>
    </w:p>
    <w:p w14:paraId="07BFC22C" w14:textId="77777777" w:rsidR="002E0D67" w:rsidRPr="000306F4" w:rsidRDefault="002E0D67" w:rsidP="000306F4">
      <w:pPr>
        <w:spacing w:after="0" w:line="240" w:lineRule="auto"/>
        <w:ind w:left="0" w:firstLine="0"/>
        <w:rPr>
          <w:rFonts w:eastAsia="Arial" w:cs="Arial"/>
        </w:rPr>
      </w:pPr>
      <w:bookmarkStart w:id="6" w:name="_Hlk38877775"/>
    </w:p>
    <w:bookmarkEnd w:id="5"/>
    <w:p w14:paraId="6288CC5A" w14:textId="77777777" w:rsidR="002E0D67" w:rsidRPr="00E876AE" w:rsidRDefault="002E0D67" w:rsidP="00E876AE">
      <w:pPr>
        <w:pStyle w:val="ListParagraph"/>
        <w:numPr>
          <w:ilvl w:val="0"/>
          <w:numId w:val="1"/>
        </w:numPr>
        <w:spacing w:after="0" w:line="240" w:lineRule="auto"/>
        <w:ind w:left="357" w:hanging="357"/>
        <w:contextualSpacing w:val="0"/>
        <w:rPr>
          <w:rFonts w:cs="Arial"/>
        </w:rPr>
      </w:pPr>
      <w:r w:rsidRPr="00E876AE">
        <w:rPr>
          <w:rFonts w:cs="Arial"/>
        </w:rPr>
        <w:t>Members are asked to note this update.</w:t>
      </w:r>
    </w:p>
    <w:p w14:paraId="351485A4" w14:textId="77777777" w:rsidR="002E0D67" w:rsidRPr="000306F4" w:rsidRDefault="002E0D67" w:rsidP="000306F4">
      <w:pPr>
        <w:pStyle w:val="ListParagraph"/>
        <w:spacing w:after="0" w:line="240" w:lineRule="auto"/>
        <w:ind w:firstLine="0"/>
        <w:rPr>
          <w:rFonts w:eastAsia="Arial" w:cs="Arial"/>
        </w:rPr>
      </w:pPr>
    </w:p>
    <w:p w14:paraId="6F57C276" w14:textId="3086781F" w:rsidR="002E0D67" w:rsidRPr="000306F4" w:rsidRDefault="002E0D67" w:rsidP="000306F4">
      <w:pPr>
        <w:pStyle w:val="ListParagraph"/>
        <w:numPr>
          <w:ilvl w:val="0"/>
          <w:numId w:val="1"/>
        </w:numPr>
        <w:spacing w:after="0" w:line="240" w:lineRule="auto"/>
        <w:ind w:left="357" w:hanging="357"/>
        <w:rPr>
          <w:rFonts w:eastAsia="Arial" w:cs="Arial"/>
        </w:rPr>
      </w:pPr>
      <w:r w:rsidRPr="000306F4">
        <w:rPr>
          <w:rFonts w:eastAsia="Arial" w:cs="Arial"/>
        </w:rPr>
        <w:t xml:space="preserve">Officers will proceed with the delivery of the LGA’s work </w:t>
      </w:r>
      <w:r w:rsidR="00DF24FB" w:rsidRPr="000306F4">
        <w:rPr>
          <w:rFonts w:eastAsia="Arial" w:cs="Arial"/>
        </w:rPr>
        <w:t xml:space="preserve">following </w:t>
      </w:r>
      <w:r w:rsidRPr="000306F4">
        <w:rPr>
          <w:rFonts w:eastAsia="Arial" w:cs="Arial"/>
        </w:rPr>
        <w:t xml:space="preserve">the 2021 Spending </w:t>
      </w:r>
      <w:r w:rsidR="00E8706B" w:rsidRPr="000306F4">
        <w:rPr>
          <w:rFonts w:eastAsia="Arial" w:cs="Arial"/>
        </w:rPr>
        <w:t>Review</w:t>
      </w:r>
      <w:r w:rsidRPr="000306F4">
        <w:rPr>
          <w:rFonts w:eastAsia="Arial" w:cs="Arial"/>
        </w:rPr>
        <w:t>. Officers will continue to work on the response to, and recovery from, COVID-19 as well as wider local government finance matters.</w:t>
      </w:r>
    </w:p>
    <w:p w14:paraId="14CC1990" w14:textId="77777777" w:rsidR="002E0D67" w:rsidRPr="000306F4" w:rsidRDefault="002E0D67" w:rsidP="000306F4">
      <w:pPr>
        <w:pStyle w:val="ListParagraph"/>
        <w:spacing w:after="0" w:line="240" w:lineRule="auto"/>
        <w:ind w:left="357" w:firstLine="0"/>
        <w:rPr>
          <w:rFonts w:eastAsia="Arial" w:cs="Arial"/>
        </w:rPr>
      </w:pPr>
    </w:p>
    <w:p w14:paraId="74FD63FA" w14:textId="77777777" w:rsidR="002E0D67" w:rsidRPr="000306F4" w:rsidRDefault="002E0D67" w:rsidP="000306F4">
      <w:pPr>
        <w:pStyle w:val="ListParagraph"/>
        <w:spacing w:after="0" w:line="240" w:lineRule="auto"/>
        <w:ind w:left="357" w:firstLine="0"/>
        <w:rPr>
          <w:rFonts w:eastAsia="Arial" w:cs="Arial"/>
        </w:rPr>
      </w:pPr>
    </w:p>
    <w:bookmarkEnd w:id="6"/>
    <w:p w14:paraId="37F176A4" w14:textId="77777777" w:rsidR="002E0D67" w:rsidRPr="000306F4" w:rsidRDefault="002E0D67" w:rsidP="000306F4">
      <w:pPr>
        <w:keepNext/>
        <w:spacing w:after="0" w:line="240" w:lineRule="auto"/>
        <w:jc w:val="both"/>
        <w:rPr>
          <w:rFonts w:eastAsia="Arial" w:cs="Arial"/>
          <w:b/>
        </w:rPr>
      </w:pPr>
      <w:r w:rsidRPr="000306F4">
        <w:rPr>
          <w:rFonts w:eastAsia="Arial" w:cs="Arial"/>
          <w:b/>
        </w:rPr>
        <w:t>Implications for Wales</w:t>
      </w:r>
    </w:p>
    <w:p w14:paraId="45613F21" w14:textId="77777777" w:rsidR="002E0D67" w:rsidRPr="000306F4" w:rsidRDefault="002E0D67" w:rsidP="000306F4">
      <w:pPr>
        <w:spacing w:after="0" w:line="240" w:lineRule="auto"/>
        <w:jc w:val="both"/>
        <w:rPr>
          <w:rFonts w:eastAsia="Arial" w:cs="Arial"/>
        </w:rPr>
      </w:pPr>
    </w:p>
    <w:p w14:paraId="0DEF6D11" w14:textId="1063C2C8" w:rsidR="00DE2290" w:rsidRPr="00E876AE" w:rsidRDefault="00DE2290" w:rsidP="00E876AE">
      <w:pPr>
        <w:pStyle w:val="ListParagraph"/>
        <w:numPr>
          <w:ilvl w:val="0"/>
          <w:numId w:val="1"/>
        </w:numPr>
        <w:spacing w:after="0" w:line="240" w:lineRule="auto"/>
        <w:ind w:left="357" w:hanging="357"/>
        <w:contextualSpacing w:val="0"/>
        <w:rPr>
          <w:rFonts w:cs="Arial"/>
        </w:rPr>
      </w:pPr>
      <w:r w:rsidRPr="00E876AE">
        <w:rPr>
          <w:rFonts w:cs="Arial"/>
        </w:rPr>
        <w:t xml:space="preserve">The Spending Review </w:t>
      </w:r>
      <w:r w:rsidR="001F2BA1" w:rsidRPr="00E876AE">
        <w:rPr>
          <w:rFonts w:cs="Arial"/>
        </w:rPr>
        <w:t>has</w:t>
      </w:r>
      <w:r w:rsidR="001F6814" w:rsidRPr="00E876AE">
        <w:rPr>
          <w:rFonts w:cs="Arial"/>
        </w:rPr>
        <w:t xml:space="preserve"> an</w:t>
      </w:r>
      <w:r w:rsidRPr="00E876AE">
        <w:rPr>
          <w:rFonts w:cs="Arial"/>
        </w:rPr>
        <w:t xml:space="preserve"> impact on Welsh councils through Government announcements, </w:t>
      </w:r>
      <w:r w:rsidR="00A350A8" w:rsidRPr="00E876AE">
        <w:rPr>
          <w:rFonts w:cs="Arial"/>
        </w:rPr>
        <w:t>and</w:t>
      </w:r>
      <w:r w:rsidRPr="00E876AE">
        <w:rPr>
          <w:rFonts w:cs="Arial"/>
        </w:rPr>
        <w:t xml:space="preserve"> through the Barnett consequential system and subsequent decisions by the Welsh government. The Welsh LGA is leading on work related to this</w:t>
      </w:r>
      <w:r w:rsidR="00A91EE7" w:rsidRPr="00E876AE">
        <w:rPr>
          <w:rFonts w:cs="Arial"/>
        </w:rPr>
        <w:t xml:space="preserve"> although we are engaging regularly with the Welsh LGA </w:t>
      </w:r>
      <w:r w:rsidR="00430DD1" w:rsidRPr="00E876AE">
        <w:rPr>
          <w:rFonts w:cs="Arial"/>
        </w:rPr>
        <w:t>and the other local government bodies in the devolved nations</w:t>
      </w:r>
      <w:r w:rsidR="00A91EE7" w:rsidRPr="00E876AE">
        <w:rPr>
          <w:rFonts w:cs="Arial"/>
        </w:rPr>
        <w:t xml:space="preserve"> to </w:t>
      </w:r>
      <w:r w:rsidR="00430DD1" w:rsidRPr="00E876AE">
        <w:rPr>
          <w:rFonts w:cs="Arial"/>
        </w:rPr>
        <w:t xml:space="preserve">exchange intelligence, ideas and consider joint </w:t>
      </w:r>
      <w:r w:rsidR="00A91EE7" w:rsidRPr="00E876AE">
        <w:rPr>
          <w:rFonts w:cs="Arial"/>
        </w:rPr>
        <w:t>work</w:t>
      </w:r>
      <w:r w:rsidR="00430DD1" w:rsidRPr="00E876AE">
        <w:rPr>
          <w:rFonts w:cs="Arial"/>
        </w:rPr>
        <w:t>.</w:t>
      </w:r>
      <w:r w:rsidR="006D6000" w:rsidRPr="00E876AE">
        <w:rPr>
          <w:rFonts w:cs="Arial"/>
        </w:rPr>
        <w:t xml:space="preserve"> </w:t>
      </w:r>
      <w:r w:rsidRPr="00E876AE">
        <w:rPr>
          <w:rFonts w:cs="Arial"/>
        </w:rPr>
        <w:t xml:space="preserve"> </w:t>
      </w:r>
      <w:r w:rsidR="0064539A" w:rsidRPr="00E876AE">
        <w:rPr>
          <w:rFonts w:cs="Arial"/>
        </w:rPr>
        <w:t>T</w:t>
      </w:r>
      <w:r w:rsidR="00C73647" w:rsidRPr="00E876AE">
        <w:rPr>
          <w:rFonts w:cs="Arial"/>
        </w:rPr>
        <w:t xml:space="preserve">he CIPFA consultations will affect </w:t>
      </w:r>
      <w:r w:rsidR="008068FB" w:rsidRPr="00E876AE">
        <w:rPr>
          <w:rFonts w:cs="Arial"/>
        </w:rPr>
        <w:t>the whole UK</w:t>
      </w:r>
      <w:r w:rsidRPr="00E876AE">
        <w:rPr>
          <w:rFonts w:cs="Arial"/>
        </w:rPr>
        <w:t>.</w:t>
      </w:r>
      <w:r w:rsidR="00933473" w:rsidRPr="00E876AE">
        <w:rPr>
          <w:rFonts w:cs="Arial"/>
        </w:rPr>
        <w:t xml:space="preserve">  All other issues covered in the report only affect England.</w:t>
      </w:r>
    </w:p>
    <w:p w14:paraId="5A9FECD1" w14:textId="77777777" w:rsidR="002E0D67" w:rsidRPr="000306F4" w:rsidRDefault="002E0D67" w:rsidP="000306F4">
      <w:pPr>
        <w:pStyle w:val="ListParagraph"/>
        <w:spacing w:after="0" w:line="240" w:lineRule="auto"/>
        <w:ind w:firstLine="0"/>
        <w:rPr>
          <w:rFonts w:eastAsia="Arial" w:cs="Arial"/>
        </w:rPr>
      </w:pPr>
    </w:p>
    <w:p w14:paraId="444CEB70" w14:textId="77777777" w:rsidR="002E0D67" w:rsidRPr="000306F4" w:rsidRDefault="002E0D67" w:rsidP="000306F4">
      <w:pPr>
        <w:pStyle w:val="ListParagraph"/>
        <w:spacing w:after="0" w:line="240" w:lineRule="auto"/>
        <w:ind w:firstLine="0"/>
        <w:rPr>
          <w:rFonts w:eastAsia="Arial" w:cs="Arial"/>
        </w:rPr>
      </w:pPr>
    </w:p>
    <w:p w14:paraId="55F0F589" w14:textId="77777777" w:rsidR="002E0D67" w:rsidRPr="000306F4" w:rsidRDefault="007F79E8" w:rsidP="000306F4">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0306F4" w:rsidRDefault="002E0D67" w:rsidP="000306F4">
      <w:pPr>
        <w:spacing w:after="0" w:line="240" w:lineRule="auto"/>
        <w:rPr>
          <w:rFonts w:eastAsia="Arial" w:cs="Arial"/>
        </w:rPr>
      </w:pPr>
    </w:p>
    <w:p w14:paraId="59C35455" w14:textId="5E378917" w:rsidR="00C86E05" w:rsidRPr="001F3077" w:rsidRDefault="006B3881" w:rsidP="00E876AE">
      <w:pPr>
        <w:pStyle w:val="ListParagraph"/>
        <w:numPr>
          <w:ilvl w:val="0"/>
          <w:numId w:val="1"/>
        </w:numPr>
        <w:spacing w:after="0" w:line="240" w:lineRule="auto"/>
        <w:ind w:left="357" w:hanging="357"/>
        <w:contextualSpacing w:val="0"/>
        <w:rPr>
          <w:rFonts w:cs="Arial"/>
        </w:rPr>
      </w:pPr>
      <w:r w:rsidRPr="00E876AE">
        <w:rPr>
          <w:rFonts w:cs="Arial"/>
        </w:rPr>
        <w:t xml:space="preserve">The work covered in this paper is included </w:t>
      </w:r>
      <w:r w:rsidR="00482713" w:rsidRPr="00E876AE">
        <w:rPr>
          <w:rFonts w:cs="Arial"/>
        </w:rPr>
        <w:t>in</w:t>
      </w:r>
      <w:r w:rsidRPr="00E876AE">
        <w:rPr>
          <w:rFonts w:cs="Arial"/>
        </w:rPr>
        <w:t xml:space="preserve"> the LGA’s core budget.</w:t>
      </w:r>
      <w:r w:rsidR="003E1D2D" w:rsidRPr="00E876AE">
        <w:rPr>
          <w:rFonts w:cs="Arial"/>
        </w:rPr>
        <w:t xml:space="preserve"> </w:t>
      </w:r>
    </w:p>
    <w:sectPr w:rsidR="00C86E05" w:rsidRPr="001F3077" w:rsidSect="009A586D">
      <w:head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7D75" w14:textId="77777777" w:rsidR="00264A55" w:rsidRPr="00C803F3" w:rsidRDefault="00264A55" w:rsidP="00C803F3">
      <w:r>
        <w:separator/>
      </w:r>
    </w:p>
  </w:endnote>
  <w:endnote w:type="continuationSeparator" w:id="0">
    <w:p w14:paraId="13BA2B61" w14:textId="77777777" w:rsidR="00264A55" w:rsidRPr="00C803F3" w:rsidRDefault="00264A55" w:rsidP="00C803F3">
      <w:r>
        <w:continuationSeparator/>
      </w:r>
    </w:p>
  </w:endnote>
  <w:endnote w:type="continuationNotice" w:id="1">
    <w:p w14:paraId="0255D35D" w14:textId="77777777" w:rsidR="00264A55" w:rsidRDefault="00264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1"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AF25D" w14:textId="77777777" w:rsidR="00264A55" w:rsidRPr="00C803F3" w:rsidRDefault="00264A55" w:rsidP="00C803F3">
      <w:r>
        <w:separator/>
      </w:r>
    </w:p>
  </w:footnote>
  <w:footnote w:type="continuationSeparator" w:id="0">
    <w:p w14:paraId="0DB7FE4F" w14:textId="77777777" w:rsidR="00264A55" w:rsidRPr="00C803F3" w:rsidRDefault="00264A55" w:rsidP="00C803F3">
      <w:r>
        <w:continuationSeparator/>
      </w:r>
    </w:p>
  </w:footnote>
  <w:footnote w:type="continuationNotice" w:id="1">
    <w:p w14:paraId="389DDBAE" w14:textId="77777777" w:rsidR="00264A55" w:rsidRDefault="00264A55">
      <w:pPr>
        <w:spacing w:after="0" w:line="240" w:lineRule="auto"/>
      </w:pPr>
    </w:p>
  </w:footnote>
  <w:footnote w:id="2">
    <w:p w14:paraId="0974C353" w14:textId="23FBB85B" w:rsidR="00BB2DAE" w:rsidRPr="0057239C" w:rsidRDefault="00BB2DAE" w:rsidP="00594AAF">
      <w:pPr>
        <w:pStyle w:val="FootnoteText"/>
        <w:ind w:left="142" w:hanging="142"/>
      </w:pPr>
      <w:r w:rsidRPr="0084334E">
        <w:rPr>
          <w:rStyle w:val="FootnoteReference"/>
        </w:rPr>
        <w:footnoteRef/>
      </w:r>
      <w:r w:rsidRPr="0084334E">
        <w:t xml:space="preserve"> </w:t>
      </w:r>
      <w:r w:rsidR="00585270" w:rsidRPr="0057239C">
        <w:t xml:space="preserve">The </w:t>
      </w:r>
      <w:r w:rsidR="00585270" w:rsidRPr="003B6AF9">
        <w:t>definition of Core Spending Pow</w:t>
      </w:r>
      <w:r w:rsidR="00585270" w:rsidRPr="003229E3">
        <w:t xml:space="preserve">er can change from year to year and will be defined for 2022/23 </w:t>
      </w:r>
      <w:r w:rsidR="00585270" w:rsidRPr="00972D6E">
        <w:t xml:space="preserve">in the Local Government Finance Settlement </w:t>
      </w:r>
      <w:r w:rsidR="00F563CC" w:rsidRPr="00972D6E">
        <w:t xml:space="preserve">due to be published later this year but </w:t>
      </w:r>
      <w:r w:rsidR="00C83396" w:rsidRPr="00972D6E">
        <w:t xml:space="preserve">in 2021/22 it included </w:t>
      </w:r>
      <w:r w:rsidR="00C83396" w:rsidRPr="00775320">
        <w:t>c</w:t>
      </w:r>
      <w:r w:rsidR="00864187" w:rsidRPr="00775320">
        <w:t xml:space="preserve">ouncil </w:t>
      </w:r>
      <w:r w:rsidR="00C83396" w:rsidRPr="00775320">
        <w:t>t</w:t>
      </w:r>
      <w:r w:rsidR="00864187" w:rsidRPr="00775320">
        <w:t xml:space="preserve">ax, </w:t>
      </w:r>
      <w:r w:rsidR="00C83396" w:rsidRPr="00775320">
        <w:t>the b</w:t>
      </w:r>
      <w:r w:rsidR="00864187" w:rsidRPr="00775320">
        <w:t xml:space="preserve">usiness </w:t>
      </w:r>
      <w:r w:rsidR="00C83396" w:rsidRPr="00775320">
        <w:t>r</w:t>
      </w:r>
      <w:r w:rsidR="00864187" w:rsidRPr="00775320">
        <w:t>ates</w:t>
      </w:r>
      <w:r w:rsidR="00C83396" w:rsidRPr="00775320">
        <w:t xml:space="preserve"> baseline</w:t>
      </w:r>
      <w:r w:rsidR="00864187" w:rsidRPr="00775320">
        <w:t xml:space="preserve">, </w:t>
      </w:r>
      <w:r w:rsidR="00323B2D" w:rsidRPr="00775320">
        <w:t>the Improved Better Care Fund,</w:t>
      </w:r>
      <w:r w:rsidR="00B6258A" w:rsidRPr="00775320">
        <w:t xml:space="preserve"> the Social Care Grant, the New Homes Bonus,</w:t>
      </w:r>
      <w:r w:rsidR="00015626" w:rsidRPr="00775320">
        <w:t xml:space="preserve"> the</w:t>
      </w:r>
      <w:r w:rsidR="00B6258A" w:rsidRPr="00775320">
        <w:t xml:space="preserve"> </w:t>
      </w:r>
      <w:r w:rsidR="00015626" w:rsidRPr="00775320">
        <w:t xml:space="preserve">Rural Services Delivery Grant, and </w:t>
      </w:r>
      <w:r w:rsidR="00594AAF" w:rsidRPr="00775320">
        <w:t>the Lower Tier Services Grant</w:t>
      </w:r>
      <w:r w:rsidR="003B6AF9">
        <w:t>.</w:t>
      </w:r>
    </w:p>
  </w:footnote>
  <w:footnote w:id="3">
    <w:p w14:paraId="356983E1" w14:textId="344BA313" w:rsidR="0079588F" w:rsidRDefault="0079588F" w:rsidP="00EB2A8C">
      <w:pPr>
        <w:pStyle w:val="FootnoteText"/>
        <w:ind w:left="142" w:hanging="142"/>
      </w:pPr>
      <w:r>
        <w:rPr>
          <w:rStyle w:val="FootnoteReference"/>
        </w:rPr>
        <w:footnoteRef/>
      </w:r>
      <w:r>
        <w:t xml:space="preserve"> LG DEL is a term used by the Treasury to define </w:t>
      </w:r>
      <w:r w:rsidR="00D11702">
        <w:t xml:space="preserve">core grants to local government routed through the Department for Levelling Up, Housing and Communities. </w:t>
      </w:r>
      <w:r w:rsidR="00A013E9" w:rsidRPr="00A013E9">
        <w:t>It is not fully defined but unlike Core Spending Power it does not include council tax or the business rates baseline.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4013DDF3">
      <w:trPr>
        <w:trHeight w:val="568"/>
      </w:trPr>
      <w:tc>
        <w:tcPr>
          <w:tcW w:w="5824" w:type="dxa"/>
          <w:vMerge w:val="restart"/>
          <w:shd w:val="clear" w:color="auto" w:fill="auto"/>
        </w:tcPr>
        <w:p w14:paraId="54DB0D90" w14:textId="77777777" w:rsidR="009637C3" w:rsidRPr="00374227" w:rsidRDefault="4013DDF3" w:rsidP="009637C3">
          <w:pPr>
            <w:pStyle w:val="Header"/>
            <w:tabs>
              <w:tab w:val="center" w:pos="2923"/>
            </w:tabs>
          </w:pPr>
          <w:r>
            <w:rPr>
              <w:noProof/>
            </w:rPr>
            <w:drawing>
              <wp:inline distT="0" distB="0" distL="0" distR="0" wp14:anchorId="54DB0D98" wp14:editId="5ACD30CB">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6114AA9B" w:rsidR="009637C3" w:rsidRPr="00374227" w:rsidRDefault="00A67C46" w:rsidP="009637C3">
          <w:pPr>
            <w:pStyle w:val="Header"/>
            <w:rPr>
              <w:rFonts w:cs="Arial"/>
              <w:b/>
            </w:rPr>
          </w:pPr>
          <w:r>
            <w:rPr>
              <w:rFonts w:cs="Arial"/>
              <w:b/>
            </w:rPr>
            <w:t xml:space="preserve">Resources </w:t>
          </w:r>
          <w:r w:rsidR="00F40B8B">
            <w:rPr>
              <w:rFonts w:cs="Arial"/>
              <w:b/>
            </w:rPr>
            <w:t>Board</w:t>
          </w:r>
        </w:p>
      </w:tc>
    </w:tr>
    <w:tr w:rsidR="009637C3" w14:paraId="54DB0D95" w14:textId="77777777" w:rsidTr="4013DDF3">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582F2823" w:rsidR="009637C3" w:rsidRPr="00374227" w:rsidRDefault="00DF563D" w:rsidP="009637C3">
          <w:pPr>
            <w:pStyle w:val="Header"/>
            <w:spacing w:before="60"/>
            <w:rPr>
              <w:rFonts w:cs="Arial"/>
            </w:rPr>
          </w:pPr>
          <w:r>
            <w:rPr>
              <w:rFonts w:cs="Arial"/>
            </w:rPr>
            <w:t>17</w:t>
          </w:r>
          <w:r w:rsidR="00BE571F">
            <w:rPr>
              <w:rFonts w:cs="Arial"/>
            </w:rPr>
            <w:t xml:space="preserve"> </w:t>
          </w:r>
          <w:r>
            <w:rPr>
              <w:rFonts w:cs="Arial"/>
            </w:rPr>
            <w:t>November</w:t>
          </w:r>
          <w:r w:rsidR="002721C2">
            <w:rPr>
              <w:rFonts w:cs="Arial"/>
            </w:rPr>
            <w:t xml:space="preserve"> </w:t>
          </w:r>
          <w:r w:rsidR="009637C3">
            <w:rPr>
              <w:rFonts w:cs="Arial"/>
            </w:rPr>
            <w:t>202</w:t>
          </w:r>
          <w:r w:rsidR="001B7579">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64B6B"/>
    <w:multiLevelType w:val="hybridMultilevel"/>
    <w:tmpl w:val="23AA8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7"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393772B"/>
    <w:multiLevelType w:val="hybridMultilevel"/>
    <w:tmpl w:val="51602996"/>
    <w:lvl w:ilvl="0" w:tplc="EDD2473C">
      <w:start w:val="1"/>
      <w:numFmt w:val="decimal"/>
      <w:lvlText w:val="%1."/>
      <w:lvlJc w:val="left"/>
      <w:pPr>
        <w:ind w:left="1074" w:hanging="360"/>
      </w:pPr>
      <w:rPr>
        <w:rFonts w:ascii="Arial" w:hAnsi="Arial" w:cs="Arial" w:hint="default"/>
        <w:b w:val="0"/>
        <w:i w:val="0"/>
        <w:sz w:val="22"/>
        <w:szCs w:val="22"/>
      </w:rPr>
    </w:lvl>
    <w:lvl w:ilvl="1" w:tplc="EBA23C6C">
      <w:start w:val="1"/>
      <w:numFmt w:val="decimal"/>
      <w:lvlText w:val="%1.%2."/>
      <w:lvlJc w:val="left"/>
      <w:pPr>
        <w:ind w:left="1621" w:hanging="547"/>
      </w:pPr>
      <w:rPr>
        <w:b w:val="0"/>
        <w:bCs w:val="0"/>
      </w:rPr>
    </w:lvl>
    <w:lvl w:ilvl="2" w:tplc="8E28125A">
      <w:start w:val="1"/>
      <w:numFmt w:val="decimal"/>
      <w:lvlText w:val="%1.%2.%3."/>
      <w:lvlJc w:val="left"/>
      <w:pPr>
        <w:ind w:left="1938" w:hanging="504"/>
      </w:pPr>
    </w:lvl>
    <w:lvl w:ilvl="3" w:tplc="859A0B48">
      <w:start w:val="1"/>
      <w:numFmt w:val="decimal"/>
      <w:lvlText w:val="%1.%2.%3.%4."/>
      <w:lvlJc w:val="left"/>
      <w:pPr>
        <w:ind w:left="2442" w:hanging="648"/>
      </w:pPr>
    </w:lvl>
    <w:lvl w:ilvl="4" w:tplc="3BB029D8">
      <w:start w:val="1"/>
      <w:numFmt w:val="decimal"/>
      <w:lvlText w:val="%1.%2.%3.%4.%5."/>
      <w:lvlJc w:val="left"/>
      <w:pPr>
        <w:ind w:left="2946" w:hanging="792"/>
      </w:pPr>
    </w:lvl>
    <w:lvl w:ilvl="5" w:tplc="89C490BC">
      <w:start w:val="1"/>
      <w:numFmt w:val="decimal"/>
      <w:lvlText w:val="%1.%2.%3.%4.%5.%6."/>
      <w:lvlJc w:val="left"/>
      <w:pPr>
        <w:ind w:left="3450" w:hanging="936"/>
      </w:pPr>
    </w:lvl>
    <w:lvl w:ilvl="6" w:tplc="0AA01E76">
      <w:start w:val="1"/>
      <w:numFmt w:val="decimal"/>
      <w:lvlText w:val="%1.%2.%3.%4.%5.%6.%7."/>
      <w:lvlJc w:val="left"/>
      <w:pPr>
        <w:ind w:left="3954" w:hanging="1080"/>
      </w:pPr>
    </w:lvl>
    <w:lvl w:ilvl="7" w:tplc="03308EB6">
      <w:start w:val="1"/>
      <w:numFmt w:val="decimal"/>
      <w:lvlText w:val="%1.%2.%3.%4.%5.%6.%7.%8."/>
      <w:lvlJc w:val="left"/>
      <w:pPr>
        <w:ind w:left="4458" w:hanging="1224"/>
      </w:pPr>
    </w:lvl>
    <w:lvl w:ilvl="8" w:tplc="71180580">
      <w:start w:val="1"/>
      <w:numFmt w:val="decimal"/>
      <w:lvlText w:val="%1.%2.%3.%4.%5.%6.%7.%8.%9."/>
      <w:lvlJc w:val="left"/>
      <w:pPr>
        <w:ind w:left="5034" w:hanging="1440"/>
      </w:pPr>
    </w:lvl>
  </w:abstractNum>
  <w:abstractNum w:abstractNumId="10"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4"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D53A5"/>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327D0"/>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EF2F67"/>
    <w:multiLevelType w:val="hybridMultilevel"/>
    <w:tmpl w:val="897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D57CB"/>
    <w:multiLevelType w:val="hybridMultilevel"/>
    <w:tmpl w:val="7F6C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24" w15:restartNumberingAfterBreak="0">
    <w:nsid w:val="51DA719A"/>
    <w:multiLevelType w:val="multilevel"/>
    <w:tmpl w:val="E3B6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703D6"/>
    <w:multiLevelType w:val="hybridMultilevel"/>
    <w:tmpl w:val="F3FA6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9"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212A5"/>
    <w:multiLevelType w:val="hybridMultilevel"/>
    <w:tmpl w:val="F40AAFA2"/>
    <w:lvl w:ilvl="0" w:tplc="67FE0FAE">
      <w:start w:val="2021"/>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6"/>
  </w:num>
  <w:num w:numId="3">
    <w:abstractNumId w:val="28"/>
  </w:num>
  <w:num w:numId="4">
    <w:abstractNumId w:val="14"/>
  </w:num>
  <w:num w:numId="5">
    <w:abstractNumId w:val="25"/>
  </w:num>
  <w:num w:numId="6">
    <w:abstractNumId w:val="13"/>
  </w:num>
  <w:num w:numId="7">
    <w:abstractNumId w:val="7"/>
  </w:num>
  <w:num w:numId="8">
    <w:abstractNumId w:val="16"/>
  </w:num>
  <w:num w:numId="9">
    <w:abstractNumId w:val="32"/>
  </w:num>
  <w:num w:numId="10">
    <w:abstractNumId w:val="17"/>
  </w:num>
  <w:num w:numId="11">
    <w:abstractNumId w:val="0"/>
  </w:num>
  <w:num w:numId="12">
    <w:abstractNumId w:val="31"/>
  </w:num>
  <w:num w:numId="13">
    <w:abstractNumId w:val="2"/>
  </w:num>
  <w:num w:numId="14">
    <w:abstractNumId w:val="12"/>
  </w:num>
  <w:num w:numId="15">
    <w:abstractNumId w:val="18"/>
  </w:num>
  <w:num w:numId="16">
    <w:abstractNumId w:val="3"/>
  </w:num>
  <w:num w:numId="17">
    <w:abstractNumId w:val="26"/>
  </w:num>
  <w:num w:numId="18">
    <w:abstractNumId w:val="4"/>
  </w:num>
  <w:num w:numId="19">
    <w:abstractNumId w:val="10"/>
  </w:num>
  <w:num w:numId="20">
    <w:abstractNumId w:val="11"/>
  </w:num>
  <w:num w:numId="21">
    <w:abstractNumId w:val="29"/>
  </w:num>
  <w:num w:numId="22">
    <w:abstractNumId w:val="35"/>
  </w:num>
  <w:num w:numId="23">
    <w:abstractNumId w:val="33"/>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5"/>
  </w:num>
  <w:num w:numId="29">
    <w:abstractNumId w:val="22"/>
  </w:num>
  <w:num w:numId="30">
    <w:abstractNumId w:val="15"/>
  </w:num>
  <w:num w:numId="31">
    <w:abstractNumId w:val="19"/>
  </w:num>
  <w:num w:numId="32">
    <w:abstractNumId w:val="24"/>
  </w:num>
  <w:num w:numId="33">
    <w:abstractNumId w:val="22"/>
  </w:num>
  <w:num w:numId="34">
    <w:abstractNumId w:val="24"/>
  </w:num>
  <w:num w:numId="35">
    <w:abstractNumId w:val="21"/>
  </w:num>
  <w:num w:numId="36">
    <w:abstractNumId w:val="27"/>
  </w:num>
  <w:num w:numId="37">
    <w:abstractNumId w:val="34"/>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56A"/>
    <w:rsid w:val="00000D14"/>
    <w:rsid w:val="000010A2"/>
    <w:rsid w:val="000015B0"/>
    <w:rsid w:val="00001BCB"/>
    <w:rsid w:val="00001CD6"/>
    <w:rsid w:val="00001D2B"/>
    <w:rsid w:val="00001E20"/>
    <w:rsid w:val="00001EF3"/>
    <w:rsid w:val="0000266D"/>
    <w:rsid w:val="000027A8"/>
    <w:rsid w:val="00002A93"/>
    <w:rsid w:val="00002C9F"/>
    <w:rsid w:val="00003916"/>
    <w:rsid w:val="0000399F"/>
    <w:rsid w:val="000041E0"/>
    <w:rsid w:val="00005147"/>
    <w:rsid w:val="000052D3"/>
    <w:rsid w:val="000055EA"/>
    <w:rsid w:val="0000586D"/>
    <w:rsid w:val="00005A15"/>
    <w:rsid w:val="00005A80"/>
    <w:rsid w:val="00005B6D"/>
    <w:rsid w:val="00005C77"/>
    <w:rsid w:val="00005E8E"/>
    <w:rsid w:val="00005ED5"/>
    <w:rsid w:val="00006351"/>
    <w:rsid w:val="000068C1"/>
    <w:rsid w:val="00006D20"/>
    <w:rsid w:val="00006E3F"/>
    <w:rsid w:val="00006EFD"/>
    <w:rsid w:val="00007498"/>
    <w:rsid w:val="0000773B"/>
    <w:rsid w:val="00007944"/>
    <w:rsid w:val="00007F05"/>
    <w:rsid w:val="00007F19"/>
    <w:rsid w:val="00010212"/>
    <w:rsid w:val="000103E5"/>
    <w:rsid w:val="00010923"/>
    <w:rsid w:val="00010D82"/>
    <w:rsid w:val="00010EC4"/>
    <w:rsid w:val="00010FC2"/>
    <w:rsid w:val="00011126"/>
    <w:rsid w:val="000114A7"/>
    <w:rsid w:val="000115A4"/>
    <w:rsid w:val="00011727"/>
    <w:rsid w:val="00011B80"/>
    <w:rsid w:val="00012156"/>
    <w:rsid w:val="00012338"/>
    <w:rsid w:val="000123E8"/>
    <w:rsid w:val="0001297C"/>
    <w:rsid w:val="00012ADA"/>
    <w:rsid w:val="00012E86"/>
    <w:rsid w:val="00012FA5"/>
    <w:rsid w:val="00013500"/>
    <w:rsid w:val="00013E72"/>
    <w:rsid w:val="000147FD"/>
    <w:rsid w:val="0001496A"/>
    <w:rsid w:val="00015067"/>
    <w:rsid w:val="00015626"/>
    <w:rsid w:val="00015BC1"/>
    <w:rsid w:val="00016097"/>
    <w:rsid w:val="0001631E"/>
    <w:rsid w:val="00016406"/>
    <w:rsid w:val="00016502"/>
    <w:rsid w:val="00016BE0"/>
    <w:rsid w:val="00016BE9"/>
    <w:rsid w:val="000175CC"/>
    <w:rsid w:val="000177A3"/>
    <w:rsid w:val="00017A6C"/>
    <w:rsid w:val="00017CC4"/>
    <w:rsid w:val="00017EAC"/>
    <w:rsid w:val="00020042"/>
    <w:rsid w:val="00020154"/>
    <w:rsid w:val="0002016A"/>
    <w:rsid w:val="000204E3"/>
    <w:rsid w:val="000216C4"/>
    <w:rsid w:val="00021759"/>
    <w:rsid w:val="00022842"/>
    <w:rsid w:val="0002328F"/>
    <w:rsid w:val="000232B8"/>
    <w:rsid w:val="0002338D"/>
    <w:rsid w:val="00023A93"/>
    <w:rsid w:val="00023C36"/>
    <w:rsid w:val="00023F15"/>
    <w:rsid w:val="00023FC2"/>
    <w:rsid w:val="000240E7"/>
    <w:rsid w:val="00024258"/>
    <w:rsid w:val="00024CEB"/>
    <w:rsid w:val="00024F5D"/>
    <w:rsid w:val="00025333"/>
    <w:rsid w:val="000260FA"/>
    <w:rsid w:val="00026224"/>
    <w:rsid w:val="000262CE"/>
    <w:rsid w:val="0002658B"/>
    <w:rsid w:val="000268C8"/>
    <w:rsid w:val="000269E7"/>
    <w:rsid w:val="00026AF5"/>
    <w:rsid w:val="00026B46"/>
    <w:rsid w:val="00026C83"/>
    <w:rsid w:val="00026C92"/>
    <w:rsid w:val="00027906"/>
    <w:rsid w:val="00027C78"/>
    <w:rsid w:val="0003027B"/>
    <w:rsid w:val="00030390"/>
    <w:rsid w:val="000306A0"/>
    <w:rsid w:val="000306F4"/>
    <w:rsid w:val="00030944"/>
    <w:rsid w:val="00030A23"/>
    <w:rsid w:val="00030E16"/>
    <w:rsid w:val="0003134D"/>
    <w:rsid w:val="00031420"/>
    <w:rsid w:val="00031D27"/>
    <w:rsid w:val="0003227A"/>
    <w:rsid w:val="0003227B"/>
    <w:rsid w:val="00032367"/>
    <w:rsid w:val="00032610"/>
    <w:rsid w:val="0003275F"/>
    <w:rsid w:val="00032825"/>
    <w:rsid w:val="00032885"/>
    <w:rsid w:val="000328A8"/>
    <w:rsid w:val="00032AAF"/>
    <w:rsid w:val="00032C1C"/>
    <w:rsid w:val="00032DE4"/>
    <w:rsid w:val="00032FCA"/>
    <w:rsid w:val="0003344D"/>
    <w:rsid w:val="00033FA5"/>
    <w:rsid w:val="00033FD2"/>
    <w:rsid w:val="000344B0"/>
    <w:rsid w:val="00034596"/>
    <w:rsid w:val="00034C6E"/>
    <w:rsid w:val="00034D28"/>
    <w:rsid w:val="00036CF1"/>
    <w:rsid w:val="00036FCB"/>
    <w:rsid w:val="00037380"/>
    <w:rsid w:val="000375D5"/>
    <w:rsid w:val="000376DB"/>
    <w:rsid w:val="00037778"/>
    <w:rsid w:val="000377AF"/>
    <w:rsid w:val="000378D9"/>
    <w:rsid w:val="00040388"/>
    <w:rsid w:val="000411B8"/>
    <w:rsid w:val="000411D7"/>
    <w:rsid w:val="000413BE"/>
    <w:rsid w:val="000419EB"/>
    <w:rsid w:val="00041E77"/>
    <w:rsid w:val="00042449"/>
    <w:rsid w:val="00042BB6"/>
    <w:rsid w:val="00042CDA"/>
    <w:rsid w:val="00043097"/>
    <w:rsid w:val="000432CD"/>
    <w:rsid w:val="0004330E"/>
    <w:rsid w:val="000434E4"/>
    <w:rsid w:val="000439DE"/>
    <w:rsid w:val="00043BD1"/>
    <w:rsid w:val="00043E20"/>
    <w:rsid w:val="000440FC"/>
    <w:rsid w:val="00044145"/>
    <w:rsid w:val="00044AE0"/>
    <w:rsid w:val="00044B18"/>
    <w:rsid w:val="000450EB"/>
    <w:rsid w:val="0004519B"/>
    <w:rsid w:val="000451C0"/>
    <w:rsid w:val="00045506"/>
    <w:rsid w:val="00045950"/>
    <w:rsid w:val="00045A46"/>
    <w:rsid w:val="00045C49"/>
    <w:rsid w:val="00045D2D"/>
    <w:rsid w:val="00045EEA"/>
    <w:rsid w:val="0004602E"/>
    <w:rsid w:val="00046036"/>
    <w:rsid w:val="0004644A"/>
    <w:rsid w:val="000464FC"/>
    <w:rsid w:val="000467C8"/>
    <w:rsid w:val="00046A0E"/>
    <w:rsid w:val="00046CC7"/>
    <w:rsid w:val="00046D9A"/>
    <w:rsid w:val="00047C1C"/>
    <w:rsid w:val="00047CD5"/>
    <w:rsid w:val="00050416"/>
    <w:rsid w:val="00050842"/>
    <w:rsid w:val="000510CF"/>
    <w:rsid w:val="0005127C"/>
    <w:rsid w:val="000514BC"/>
    <w:rsid w:val="00051863"/>
    <w:rsid w:val="00051ACE"/>
    <w:rsid w:val="00052623"/>
    <w:rsid w:val="000528FD"/>
    <w:rsid w:val="00052AF8"/>
    <w:rsid w:val="00052B37"/>
    <w:rsid w:val="00052DDF"/>
    <w:rsid w:val="0005311E"/>
    <w:rsid w:val="0005339D"/>
    <w:rsid w:val="0005346C"/>
    <w:rsid w:val="000537E3"/>
    <w:rsid w:val="000537F7"/>
    <w:rsid w:val="00053F6F"/>
    <w:rsid w:val="00054B1D"/>
    <w:rsid w:val="00054F12"/>
    <w:rsid w:val="00055212"/>
    <w:rsid w:val="000552B8"/>
    <w:rsid w:val="000563DE"/>
    <w:rsid w:val="00056416"/>
    <w:rsid w:val="0005691D"/>
    <w:rsid w:val="00056CB6"/>
    <w:rsid w:val="00056FA7"/>
    <w:rsid w:val="00056FB3"/>
    <w:rsid w:val="000570ED"/>
    <w:rsid w:val="00057819"/>
    <w:rsid w:val="00057C55"/>
    <w:rsid w:val="0006026E"/>
    <w:rsid w:val="000606A7"/>
    <w:rsid w:val="00061012"/>
    <w:rsid w:val="000613EC"/>
    <w:rsid w:val="00061BE8"/>
    <w:rsid w:val="00062144"/>
    <w:rsid w:val="000627B5"/>
    <w:rsid w:val="00063355"/>
    <w:rsid w:val="000637D0"/>
    <w:rsid w:val="00063AB8"/>
    <w:rsid w:val="00063D06"/>
    <w:rsid w:val="00064641"/>
    <w:rsid w:val="00064689"/>
    <w:rsid w:val="00064771"/>
    <w:rsid w:val="00064B11"/>
    <w:rsid w:val="00064C95"/>
    <w:rsid w:val="00065291"/>
    <w:rsid w:val="00065707"/>
    <w:rsid w:val="00066134"/>
    <w:rsid w:val="00066707"/>
    <w:rsid w:val="00066AE4"/>
    <w:rsid w:val="00066D90"/>
    <w:rsid w:val="00066E42"/>
    <w:rsid w:val="0006783D"/>
    <w:rsid w:val="0006783E"/>
    <w:rsid w:val="00067ABA"/>
    <w:rsid w:val="000701E0"/>
    <w:rsid w:val="00070661"/>
    <w:rsid w:val="00070948"/>
    <w:rsid w:val="000712B6"/>
    <w:rsid w:val="000717D0"/>
    <w:rsid w:val="00072298"/>
    <w:rsid w:val="00072563"/>
    <w:rsid w:val="0007271D"/>
    <w:rsid w:val="000737C7"/>
    <w:rsid w:val="00073BD2"/>
    <w:rsid w:val="00073ECD"/>
    <w:rsid w:val="0007420F"/>
    <w:rsid w:val="0007459A"/>
    <w:rsid w:val="00074CC5"/>
    <w:rsid w:val="0007562C"/>
    <w:rsid w:val="0007597F"/>
    <w:rsid w:val="00075EC9"/>
    <w:rsid w:val="00076625"/>
    <w:rsid w:val="00076BD7"/>
    <w:rsid w:val="000779F7"/>
    <w:rsid w:val="00080092"/>
    <w:rsid w:val="000800E2"/>
    <w:rsid w:val="0008066B"/>
    <w:rsid w:val="00080828"/>
    <w:rsid w:val="00080A80"/>
    <w:rsid w:val="00081F1A"/>
    <w:rsid w:val="00082154"/>
    <w:rsid w:val="000823C4"/>
    <w:rsid w:val="00082BFF"/>
    <w:rsid w:val="00082F38"/>
    <w:rsid w:val="00083069"/>
    <w:rsid w:val="000832AF"/>
    <w:rsid w:val="000833D9"/>
    <w:rsid w:val="000833E3"/>
    <w:rsid w:val="00083B56"/>
    <w:rsid w:val="00083BB4"/>
    <w:rsid w:val="0008421B"/>
    <w:rsid w:val="000842F8"/>
    <w:rsid w:val="00084DD7"/>
    <w:rsid w:val="00084EC4"/>
    <w:rsid w:val="000857DC"/>
    <w:rsid w:val="000857F9"/>
    <w:rsid w:val="00085939"/>
    <w:rsid w:val="0008598B"/>
    <w:rsid w:val="00085A7F"/>
    <w:rsid w:val="00085E47"/>
    <w:rsid w:val="00086244"/>
    <w:rsid w:val="00086830"/>
    <w:rsid w:val="000868A9"/>
    <w:rsid w:val="000870C3"/>
    <w:rsid w:val="00087419"/>
    <w:rsid w:val="00087A65"/>
    <w:rsid w:val="00087B1C"/>
    <w:rsid w:val="000909E0"/>
    <w:rsid w:val="00090C50"/>
    <w:rsid w:val="00090D77"/>
    <w:rsid w:val="000912A0"/>
    <w:rsid w:val="000914CC"/>
    <w:rsid w:val="00091C1A"/>
    <w:rsid w:val="00091C3C"/>
    <w:rsid w:val="00092106"/>
    <w:rsid w:val="0009293A"/>
    <w:rsid w:val="0009298D"/>
    <w:rsid w:val="000933D6"/>
    <w:rsid w:val="000934B0"/>
    <w:rsid w:val="00093CBA"/>
    <w:rsid w:val="00094883"/>
    <w:rsid w:val="00094B6D"/>
    <w:rsid w:val="00094CE2"/>
    <w:rsid w:val="00094D4E"/>
    <w:rsid w:val="00095A9F"/>
    <w:rsid w:val="00095B72"/>
    <w:rsid w:val="00095C1D"/>
    <w:rsid w:val="00095DD7"/>
    <w:rsid w:val="00095DFB"/>
    <w:rsid w:val="0009612F"/>
    <w:rsid w:val="00096761"/>
    <w:rsid w:val="00096B2D"/>
    <w:rsid w:val="00096E7E"/>
    <w:rsid w:val="00097080"/>
    <w:rsid w:val="00097122"/>
    <w:rsid w:val="0009714C"/>
    <w:rsid w:val="00097279"/>
    <w:rsid w:val="00097BA1"/>
    <w:rsid w:val="00097CEF"/>
    <w:rsid w:val="00097E47"/>
    <w:rsid w:val="000A01A1"/>
    <w:rsid w:val="000A0801"/>
    <w:rsid w:val="000A094E"/>
    <w:rsid w:val="000A0EE2"/>
    <w:rsid w:val="000A1153"/>
    <w:rsid w:val="000A1192"/>
    <w:rsid w:val="000A1480"/>
    <w:rsid w:val="000A1F06"/>
    <w:rsid w:val="000A2104"/>
    <w:rsid w:val="000A24BC"/>
    <w:rsid w:val="000A2638"/>
    <w:rsid w:val="000A3126"/>
    <w:rsid w:val="000A3BB2"/>
    <w:rsid w:val="000A3CC5"/>
    <w:rsid w:val="000A41FE"/>
    <w:rsid w:val="000A426E"/>
    <w:rsid w:val="000A4334"/>
    <w:rsid w:val="000A445A"/>
    <w:rsid w:val="000A44F5"/>
    <w:rsid w:val="000A4D7A"/>
    <w:rsid w:val="000A54FA"/>
    <w:rsid w:val="000A5A72"/>
    <w:rsid w:val="000A5C6A"/>
    <w:rsid w:val="000A64A9"/>
    <w:rsid w:val="000A6C54"/>
    <w:rsid w:val="000A6D93"/>
    <w:rsid w:val="000A7379"/>
    <w:rsid w:val="000A7914"/>
    <w:rsid w:val="000A7D07"/>
    <w:rsid w:val="000B020E"/>
    <w:rsid w:val="000B0532"/>
    <w:rsid w:val="000B0D61"/>
    <w:rsid w:val="000B0D77"/>
    <w:rsid w:val="000B1195"/>
    <w:rsid w:val="000B30F3"/>
    <w:rsid w:val="000B3217"/>
    <w:rsid w:val="000B3319"/>
    <w:rsid w:val="000B3725"/>
    <w:rsid w:val="000B3F8C"/>
    <w:rsid w:val="000B44DF"/>
    <w:rsid w:val="000B5019"/>
    <w:rsid w:val="000B51BD"/>
    <w:rsid w:val="000B553D"/>
    <w:rsid w:val="000B627A"/>
    <w:rsid w:val="000B643E"/>
    <w:rsid w:val="000B6D6B"/>
    <w:rsid w:val="000B6E13"/>
    <w:rsid w:val="000B716D"/>
    <w:rsid w:val="000B71EB"/>
    <w:rsid w:val="000B79CB"/>
    <w:rsid w:val="000B7E00"/>
    <w:rsid w:val="000B7E17"/>
    <w:rsid w:val="000C053D"/>
    <w:rsid w:val="000C28AD"/>
    <w:rsid w:val="000C2B07"/>
    <w:rsid w:val="000C2EE7"/>
    <w:rsid w:val="000C31C6"/>
    <w:rsid w:val="000C35AE"/>
    <w:rsid w:val="000C383F"/>
    <w:rsid w:val="000C45DD"/>
    <w:rsid w:val="000C46D4"/>
    <w:rsid w:val="000C47CC"/>
    <w:rsid w:val="000C47E7"/>
    <w:rsid w:val="000C4857"/>
    <w:rsid w:val="000C4CB0"/>
    <w:rsid w:val="000C5648"/>
    <w:rsid w:val="000C5DE8"/>
    <w:rsid w:val="000C635C"/>
    <w:rsid w:val="000C646F"/>
    <w:rsid w:val="000C6719"/>
    <w:rsid w:val="000C6BA3"/>
    <w:rsid w:val="000C6C7B"/>
    <w:rsid w:val="000C6DBF"/>
    <w:rsid w:val="000C6F3B"/>
    <w:rsid w:val="000C6FB2"/>
    <w:rsid w:val="000C702B"/>
    <w:rsid w:val="000C72C3"/>
    <w:rsid w:val="000C7959"/>
    <w:rsid w:val="000D0395"/>
    <w:rsid w:val="000D0B34"/>
    <w:rsid w:val="000D0BA6"/>
    <w:rsid w:val="000D0EA6"/>
    <w:rsid w:val="000D1282"/>
    <w:rsid w:val="000D15C1"/>
    <w:rsid w:val="000D1A4B"/>
    <w:rsid w:val="000D2218"/>
    <w:rsid w:val="000D23B7"/>
    <w:rsid w:val="000D3AE5"/>
    <w:rsid w:val="000D3CD0"/>
    <w:rsid w:val="000D573C"/>
    <w:rsid w:val="000D5962"/>
    <w:rsid w:val="000D5B78"/>
    <w:rsid w:val="000D697C"/>
    <w:rsid w:val="000D70F5"/>
    <w:rsid w:val="000D7269"/>
    <w:rsid w:val="000D7AA9"/>
    <w:rsid w:val="000D7B0F"/>
    <w:rsid w:val="000E0695"/>
    <w:rsid w:val="000E09B1"/>
    <w:rsid w:val="000E0CB9"/>
    <w:rsid w:val="000E0D5E"/>
    <w:rsid w:val="000E164A"/>
    <w:rsid w:val="000E16FC"/>
    <w:rsid w:val="000E1B1D"/>
    <w:rsid w:val="000E201B"/>
    <w:rsid w:val="000E2FC6"/>
    <w:rsid w:val="000E3056"/>
    <w:rsid w:val="000E320E"/>
    <w:rsid w:val="000E3BA3"/>
    <w:rsid w:val="000E40D6"/>
    <w:rsid w:val="000E44AD"/>
    <w:rsid w:val="000E4718"/>
    <w:rsid w:val="000E52B8"/>
    <w:rsid w:val="000E5A97"/>
    <w:rsid w:val="000E6720"/>
    <w:rsid w:val="000E69EA"/>
    <w:rsid w:val="000E6E64"/>
    <w:rsid w:val="000E70BC"/>
    <w:rsid w:val="000E7582"/>
    <w:rsid w:val="000E7CDB"/>
    <w:rsid w:val="000E7DE4"/>
    <w:rsid w:val="000F0014"/>
    <w:rsid w:val="000F002D"/>
    <w:rsid w:val="000F04A7"/>
    <w:rsid w:val="000F0727"/>
    <w:rsid w:val="000F0952"/>
    <w:rsid w:val="000F0EC0"/>
    <w:rsid w:val="000F104C"/>
    <w:rsid w:val="000F1142"/>
    <w:rsid w:val="000F1771"/>
    <w:rsid w:val="000F1AE2"/>
    <w:rsid w:val="000F1FE4"/>
    <w:rsid w:val="000F20BC"/>
    <w:rsid w:val="000F253C"/>
    <w:rsid w:val="000F2673"/>
    <w:rsid w:val="000F290E"/>
    <w:rsid w:val="000F3342"/>
    <w:rsid w:val="000F37C3"/>
    <w:rsid w:val="000F3AD2"/>
    <w:rsid w:val="000F4221"/>
    <w:rsid w:val="000F4286"/>
    <w:rsid w:val="000F43C5"/>
    <w:rsid w:val="000F48C2"/>
    <w:rsid w:val="000F4A4D"/>
    <w:rsid w:val="000F59B4"/>
    <w:rsid w:val="000F5B9F"/>
    <w:rsid w:val="000F5D1F"/>
    <w:rsid w:val="000F5F3B"/>
    <w:rsid w:val="000F64AA"/>
    <w:rsid w:val="000F655F"/>
    <w:rsid w:val="000F69FB"/>
    <w:rsid w:val="000F6FF0"/>
    <w:rsid w:val="000F74AC"/>
    <w:rsid w:val="000F7A77"/>
    <w:rsid w:val="000F7A9E"/>
    <w:rsid w:val="000F7BA8"/>
    <w:rsid w:val="000F7E98"/>
    <w:rsid w:val="00100893"/>
    <w:rsid w:val="00101079"/>
    <w:rsid w:val="00101670"/>
    <w:rsid w:val="001017FA"/>
    <w:rsid w:val="00101C98"/>
    <w:rsid w:val="0010249B"/>
    <w:rsid w:val="00102F52"/>
    <w:rsid w:val="00103243"/>
    <w:rsid w:val="00103962"/>
    <w:rsid w:val="00103CC5"/>
    <w:rsid w:val="00103D5D"/>
    <w:rsid w:val="00104865"/>
    <w:rsid w:val="00104A59"/>
    <w:rsid w:val="00104DC1"/>
    <w:rsid w:val="001053FB"/>
    <w:rsid w:val="0010656B"/>
    <w:rsid w:val="001066C6"/>
    <w:rsid w:val="0010684C"/>
    <w:rsid w:val="00106907"/>
    <w:rsid w:val="00106B2C"/>
    <w:rsid w:val="00106D3C"/>
    <w:rsid w:val="00106DD1"/>
    <w:rsid w:val="00107BFF"/>
    <w:rsid w:val="001105D4"/>
    <w:rsid w:val="001107CF"/>
    <w:rsid w:val="00110B3C"/>
    <w:rsid w:val="00110E2D"/>
    <w:rsid w:val="00110E62"/>
    <w:rsid w:val="001115E0"/>
    <w:rsid w:val="00111626"/>
    <w:rsid w:val="00112379"/>
    <w:rsid w:val="00112AB2"/>
    <w:rsid w:val="00113C23"/>
    <w:rsid w:val="00113D90"/>
    <w:rsid w:val="00113EB7"/>
    <w:rsid w:val="00113F0C"/>
    <w:rsid w:val="00114331"/>
    <w:rsid w:val="001146F2"/>
    <w:rsid w:val="00114D30"/>
    <w:rsid w:val="00114E20"/>
    <w:rsid w:val="0011543C"/>
    <w:rsid w:val="00115DA5"/>
    <w:rsid w:val="001160A1"/>
    <w:rsid w:val="00116B02"/>
    <w:rsid w:val="0011723C"/>
    <w:rsid w:val="00117334"/>
    <w:rsid w:val="001173EA"/>
    <w:rsid w:val="001175A8"/>
    <w:rsid w:val="00117976"/>
    <w:rsid w:val="001200D5"/>
    <w:rsid w:val="00121714"/>
    <w:rsid w:val="00122492"/>
    <w:rsid w:val="00122D36"/>
    <w:rsid w:val="00122F20"/>
    <w:rsid w:val="00123069"/>
    <w:rsid w:val="00123675"/>
    <w:rsid w:val="00123B48"/>
    <w:rsid w:val="00123B8E"/>
    <w:rsid w:val="00124104"/>
    <w:rsid w:val="0012489F"/>
    <w:rsid w:val="00125307"/>
    <w:rsid w:val="00125E7B"/>
    <w:rsid w:val="0012649E"/>
    <w:rsid w:val="001267FD"/>
    <w:rsid w:val="00126980"/>
    <w:rsid w:val="00126DCC"/>
    <w:rsid w:val="00126DCE"/>
    <w:rsid w:val="0012704B"/>
    <w:rsid w:val="0013038F"/>
    <w:rsid w:val="00130845"/>
    <w:rsid w:val="0013115E"/>
    <w:rsid w:val="00131356"/>
    <w:rsid w:val="0013207E"/>
    <w:rsid w:val="001320C2"/>
    <w:rsid w:val="001325A9"/>
    <w:rsid w:val="0013346A"/>
    <w:rsid w:val="00133C81"/>
    <w:rsid w:val="001340FF"/>
    <w:rsid w:val="00134150"/>
    <w:rsid w:val="0013415A"/>
    <w:rsid w:val="00134392"/>
    <w:rsid w:val="00134A94"/>
    <w:rsid w:val="00135D0E"/>
    <w:rsid w:val="00135DCE"/>
    <w:rsid w:val="00135F1F"/>
    <w:rsid w:val="001361B7"/>
    <w:rsid w:val="00136300"/>
    <w:rsid w:val="00136C00"/>
    <w:rsid w:val="00136C42"/>
    <w:rsid w:val="00136F84"/>
    <w:rsid w:val="001370E4"/>
    <w:rsid w:val="001374BB"/>
    <w:rsid w:val="00137AC6"/>
    <w:rsid w:val="00137F8F"/>
    <w:rsid w:val="001402F6"/>
    <w:rsid w:val="001410B0"/>
    <w:rsid w:val="001414B4"/>
    <w:rsid w:val="001416E5"/>
    <w:rsid w:val="00141C42"/>
    <w:rsid w:val="00142229"/>
    <w:rsid w:val="00142B4D"/>
    <w:rsid w:val="00142BA9"/>
    <w:rsid w:val="00142DDC"/>
    <w:rsid w:val="00143482"/>
    <w:rsid w:val="001437E0"/>
    <w:rsid w:val="00143A0C"/>
    <w:rsid w:val="00143B54"/>
    <w:rsid w:val="00143C87"/>
    <w:rsid w:val="00144092"/>
    <w:rsid w:val="001445D3"/>
    <w:rsid w:val="00144608"/>
    <w:rsid w:val="00144853"/>
    <w:rsid w:val="00144B61"/>
    <w:rsid w:val="00144DF0"/>
    <w:rsid w:val="00145047"/>
    <w:rsid w:val="0014567E"/>
    <w:rsid w:val="00145779"/>
    <w:rsid w:val="00145DDD"/>
    <w:rsid w:val="001468F1"/>
    <w:rsid w:val="001476B5"/>
    <w:rsid w:val="001479D4"/>
    <w:rsid w:val="00147BE4"/>
    <w:rsid w:val="001504C6"/>
    <w:rsid w:val="00150A3E"/>
    <w:rsid w:val="001511FA"/>
    <w:rsid w:val="001515DF"/>
    <w:rsid w:val="0015195B"/>
    <w:rsid w:val="001519AF"/>
    <w:rsid w:val="00151B6D"/>
    <w:rsid w:val="00152CE5"/>
    <w:rsid w:val="0015310B"/>
    <w:rsid w:val="0015325C"/>
    <w:rsid w:val="0015340C"/>
    <w:rsid w:val="00153496"/>
    <w:rsid w:val="00153AEE"/>
    <w:rsid w:val="00153F3D"/>
    <w:rsid w:val="001544E2"/>
    <w:rsid w:val="00154629"/>
    <w:rsid w:val="0015499A"/>
    <w:rsid w:val="00154C3A"/>
    <w:rsid w:val="00154F17"/>
    <w:rsid w:val="0015510F"/>
    <w:rsid w:val="001553C1"/>
    <w:rsid w:val="00155617"/>
    <w:rsid w:val="0015578D"/>
    <w:rsid w:val="0015578E"/>
    <w:rsid w:val="00155BB2"/>
    <w:rsid w:val="00155EA0"/>
    <w:rsid w:val="001563C0"/>
    <w:rsid w:val="001566F9"/>
    <w:rsid w:val="001568E4"/>
    <w:rsid w:val="00156C2B"/>
    <w:rsid w:val="00156DA5"/>
    <w:rsid w:val="00157935"/>
    <w:rsid w:val="001601EE"/>
    <w:rsid w:val="0016049F"/>
    <w:rsid w:val="0016058C"/>
    <w:rsid w:val="00160881"/>
    <w:rsid w:val="001608CD"/>
    <w:rsid w:val="00160F22"/>
    <w:rsid w:val="0016193D"/>
    <w:rsid w:val="00161EA0"/>
    <w:rsid w:val="001625A8"/>
    <w:rsid w:val="001629EE"/>
    <w:rsid w:val="00162A46"/>
    <w:rsid w:val="00162B08"/>
    <w:rsid w:val="00162F81"/>
    <w:rsid w:val="001637BD"/>
    <w:rsid w:val="00163A77"/>
    <w:rsid w:val="00163B43"/>
    <w:rsid w:val="001641BF"/>
    <w:rsid w:val="0016432B"/>
    <w:rsid w:val="00164663"/>
    <w:rsid w:val="00164796"/>
    <w:rsid w:val="00164800"/>
    <w:rsid w:val="00165082"/>
    <w:rsid w:val="001651E4"/>
    <w:rsid w:val="0016521A"/>
    <w:rsid w:val="00165331"/>
    <w:rsid w:val="00165826"/>
    <w:rsid w:val="00165D45"/>
    <w:rsid w:val="00165EB9"/>
    <w:rsid w:val="001665A2"/>
    <w:rsid w:val="001670C0"/>
    <w:rsid w:val="001675C8"/>
    <w:rsid w:val="00167DEB"/>
    <w:rsid w:val="001702EC"/>
    <w:rsid w:val="0017042C"/>
    <w:rsid w:val="00170567"/>
    <w:rsid w:val="00170667"/>
    <w:rsid w:val="00170E4F"/>
    <w:rsid w:val="001717DC"/>
    <w:rsid w:val="001719BF"/>
    <w:rsid w:val="00171CD3"/>
    <w:rsid w:val="00171F25"/>
    <w:rsid w:val="0017203D"/>
    <w:rsid w:val="00172433"/>
    <w:rsid w:val="00172C50"/>
    <w:rsid w:val="00173013"/>
    <w:rsid w:val="001736CA"/>
    <w:rsid w:val="00173711"/>
    <w:rsid w:val="00173ADA"/>
    <w:rsid w:val="00173F26"/>
    <w:rsid w:val="00173F59"/>
    <w:rsid w:val="00174257"/>
    <w:rsid w:val="001747F4"/>
    <w:rsid w:val="0017605D"/>
    <w:rsid w:val="0017707B"/>
    <w:rsid w:val="00177111"/>
    <w:rsid w:val="00177316"/>
    <w:rsid w:val="00177850"/>
    <w:rsid w:val="00177904"/>
    <w:rsid w:val="00177E01"/>
    <w:rsid w:val="00177E64"/>
    <w:rsid w:val="0018004C"/>
    <w:rsid w:val="00180381"/>
    <w:rsid w:val="00180773"/>
    <w:rsid w:val="0018135A"/>
    <w:rsid w:val="00181B01"/>
    <w:rsid w:val="00181F42"/>
    <w:rsid w:val="00182726"/>
    <w:rsid w:val="00182788"/>
    <w:rsid w:val="00182CA1"/>
    <w:rsid w:val="001836E9"/>
    <w:rsid w:val="001838A8"/>
    <w:rsid w:val="00183904"/>
    <w:rsid w:val="00183924"/>
    <w:rsid w:val="00183A40"/>
    <w:rsid w:val="00183B88"/>
    <w:rsid w:val="00183C12"/>
    <w:rsid w:val="00183D92"/>
    <w:rsid w:val="00183DD4"/>
    <w:rsid w:val="00183E4C"/>
    <w:rsid w:val="00183E57"/>
    <w:rsid w:val="00183F61"/>
    <w:rsid w:val="001843E8"/>
    <w:rsid w:val="001852FE"/>
    <w:rsid w:val="00185314"/>
    <w:rsid w:val="00185C1D"/>
    <w:rsid w:val="00185E01"/>
    <w:rsid w:val="00185EBF"/>
    <w:rsid w:val="0018672B"/>
    <w:rsid w:val="0018692E"/>
    <w:rsid w:val="00186BB2"/>
    <w:rsid w:val="00186F47"/>
    <w:rsid w:val="0018720F"/>
    <w:rsid w:val="001879C0"/>
    <w:rsid w:val="0019014F"/>
    <w:rsid w:val="00190DD9"/>
    <w:rsid w:val="00191554"/>
    <w:rsid w:val="001922D7"/>
    <w:rsid w:val="00192AAD"/>
    <w:rsid w:val="0019326D"/>
    <w:rsid w:val="00193873"/>
    <w:rsid w:val="001942A4"/>
    <w:rsid w:val="001942D6"/>
    <w:rsid w:val="00194843"/>
    <w:rsid w:val="00194F11"/>
    <w:rsid w:val="001952F5"/>
    <w:rsid w:val="0019634A"/>
    <w:rsid w:val="001964BB"/>
    <w:rsid w:val="001967A4"/>
    <w:rsid w:val="001971F0"/>
    <w:rsid w:val="0019773D"/>
    <w:rsid w:val="00197958"/>
    <w:rsid w:val="00197A21"/>
    <w:rsid w:val="00197E5F"/>
    <w:rsid w:val="00197E67"/>
    <w:rsid w:val="001A00A3"/>
    <w:rsid w:val="001A012F"/>
    <w:rsid w:val="001A060A"/>
    <w:rsid w:val="001A07AC"/>
    <w:rsid w:val="001A2AC0"/>
    <w:rsid w:val="001A3704"/>
    <w:rsid w:val="001A38C1"/>
    <w:rsid w:val="001A3CD4"/>
    <w:rsid w:val="001A3F21"/>
    <w:rsid w:val="001A515A"/>
    <w:rsid w:val="001A53E8"/>
    <w:rsid w:val="001A53EF"/>
    <w:rsid w:val="001A5CD7"/>
    <w:rsid w:val="001A5D4A"/>
    <w:rsid w:val="001A64A6"/>
    <w:rsid w:val="001A64F4"/>
    <w:rsid w:val="001A6583"/>
    <w:rsid w:val="001A72DB"/>
    <w:rsid w:val="001A754A"/>
    <w:rsid w:val="001A78AB"/>
    <w:rsid w:val="001A7971"/>
    <w:rsid w:val="001A7A71"/>
    <w:rsid w:val="001B002C"/>
    <w:rsid w:val="001B0503"/>
    <w:rsid w:val="001B0759"/>
    <w:rsid w:val="001B076E"/>
    <w:rsid w:val="001B0AFD"/>
    <w:rsid w:val="001B13ED"/>
    <w:rsid w:val="001B154E"/>
    <w:rsid w:val="001B237D"/>
    <w:rsid w:val="001B2713"/>
    <w:rsid w:val="001B33AA"/>
    <w:rsid w:val="001B36CE"/>
    <w:rsid w:val="001B36FA"/>
    <w:rsid w:val="001B3ACA"/>
    <w:rsid w:val="001B3CB0"/>
    <w:rsid w:val="001B4001"/>
    <w:rsid w:val="001B4288"/>
    <w:rsid w:val="001B4446"/>
    <w:rsid w:val="001B473A"/>
    <w:rsid w:val="001B4A07"/>
    <w:rsid w:val="001B4C6A"/>
    <w:rsid w:val="001B4C83"/>
    <w:rsid w:val="001B4CFF"/>
    <w:rsid w:val="001B5857"/>
    <w:rsid w:val="001B5AF3"/>
    <w:rsid w:val="001B5C6E"/>
    <w:rsid w:val="001B5C79"/>
    <w:rsid w:val="001B5D25"/>
    <w:rsid w:val="001B60B9"/>
    <w:rsid w:val="001B638D"/>
    <w:rsid w:val="001B6628"/>
    <w:rsid w:val="001B6AA9"/>
    <w:rsid w:val="001B6B38"/>
    <w:rsid w:val="001B6DA5"/>
    <w:rsid w:val="001B74F0"/>
    <w:rsid w:val="001B7579"/>
    <w:rsid w:val="001B7A79"/>
    <w:rsid w:val="001B7ABB"/>
    <w:rsid w:val="001B7F1B"/>
    <w:rsid w:val="001C0267"/>
    <w:rsid w:val="001C05F5"/>
    <w:rsid w:val="001C0AF1"/>
    <w:rsid w:val="001C0CB3"/>
    <w:rsid w:val="001C1037"/>
    <w:rsid w:val="001C181E"/>
    <w:rsid w:val="001C1BE4"/>
    <w:rsid w:val="001C1F6F"/>
    <w:rsid w:val="001C329D"/>
    <w:rsid w:val="001C33FA"/>
    <w:rsid w:val="001C37BE"/>
    <w:rsid w:val="001C3A63"/>
    <w:rsid w:val="001C3ACB"/>
    <w:rsid w:val="001C3D1C"/>
    <w:rsid w:val="001C3DA6"/>
    <w:rsid w:val="001C4188"/>
    <w:rsid w:val="001C418B"/>
    <w:rsid w:val="001C456A"/>
    <w:rsid w:val="001C4F35"/>
    <w:rsid w:val="001C50FD"/>
    <w:rsid w:val="001C58EB"/>
    <w:rsid w:val="001C5D5D"/>
    <w:rsid w:val="001C5DAA"/>
    <w:rsid w:val="001C5E33"/>
    <w:rsid w:val="001C6160"/>
    <w:rsid w:val="001C63B8"/>
    <w:rsid w:val="001C696C"/>
    <w:rsid w:val="001C782C"/>
    <w:rsid w:val="001C7833"/>
    <w:rsid w:val="001C79DF"/>
    <w:rsid w:val="001C7D87"/>
    <w:rsid w:val="001C7F70"/>
    <w:rsid w:val="001D03CF"/>
    <w:rsid w:val="001D0801"/>
    <w:rsid w:val="001D0A61"/>
    <w:rsid w:val="001D1002"/>
    <w:rsid w:val="001D19CD"/>
    <w:rsid w:val="001D1AD3"/>
    <w:rsid w:val="001D20AC"/>
    <w:rsid w:val="001D24EA"/>
    <w:rsid w:val="001D2FC8"/>
    <w:rsid w:val="001D3424"/>
    <w:rsid w:val="001D3967"/>
    <w:rsid w:val="001D3F2E"/>
    <w:rsid w:val="001D41E5"/>
    <w:rsid w:val="001D49DE"/>
    <w:rsid w:val="001D4F1B"/>
    <w:rsid w:val="001D52B6"/>
    <w:rsid w:val="001D5C77"/>
    <w:rsid w:val="001D60DC"/>
    <w:rsid w:val="001D6283"/>
    <w:rsid w:val="001D676B"/>
    <w:rsid w:val="001D68B1"/>
    <w:rsid w:val="001D6A5E"/>
    <w:rsid w:val="001D6C0B"/>
    <w:rsid w:val="001D7553"/>
    <w:rsid w:val="001E01D1"/>
    <w:rsid w:val="001E0659"/>
    <w:rsid w:val="001E0E7F"/>
    <w:rsid w:val="001E0EE0"/>
    <w:rsid w:val="001E18A8"/>
    <w:rsid w:val="001E1A82"/>
    <w:rsid w:val="001E203B"/>
    <w:rsid w:val="001E2458"/>
    <w:rsid w:val="001E2578"/>
    <w:rsid w:val="001E2BE5"/>
    <w:rsid w:val="001E2CDD"/>
    <w:rsid w:val="001E30E6"/>
    <w:rsid w:val="001E3550"/>
    <w:rsid w:val="001E357F"/>
    <w:rsid w:val="001E3586"/>
    <w:rsid w:val="001E37EB"/>
    <w:rsid w:val="001E3E15"/>
    <w:rsid w:val="001E44A0"/>
    <w:rsid w:val="001E5399"/>
    <w:rsid w:val="001E5814"/>
    <w:rsid w:val="001E5A89"/>
    <w:rsid w:val="001E5B01"/>
    <w:rsid w:val="001E5BE8"/>
    <w:rsid w:val="001E6E8A"/>
    <w:rsid w:val="001E7044"/>
    <w:rsid w:val="001E76C8"/>
    <w:rsid w:val="001E79F6"/>
    <w:rsid w:val="001F0208"/>
    <w:rsid w:val="001F05FD"/>
    <w:rsid w:val="001F10E7"/>
    <w:rsid w:val="001F15A6"/>
    <w:rsid w:val="001F18FA"/>
    <w:rsid w:val="001F1A20"/>
    <w:rsid w:val="001F1D39"/>
    <w:rsid w:val="001F24B2"/>
    <w:rsid w:val="001F2BA1"/>
    <w:rsid w:val="001F3077"/>
    <w:rsid w:val="001F310D"/>
    <w:rsid w:val="001F3596"/>
    <w:rsid w:val="001F3B17"/>
    <w:rsid w:val="001F3C6E"/>
    <w:rsid w:val="001F4694"/>
    <w:rsid w:val="001F48D3"/>
    <w:rsid w:val="001F4954"/>
    <w:rsid w:val="001F4A47"/>
    <w:rsid w:val="001F4D40"/>
    <w:rsid w:val="001F50D8"/>
    <w:rsid w:val="001F511B"/>
    <w:rsid w:val="001F5210"/>
    <w:rsid w:val="001F5A47"/>
    <w:rsid w:val="001F5CF2"/>
    <w:rsid w:val="001F5E09"/>
    <w:rsid w:val="001F633F"/>
    <w:rsid w:val="001F64F8"/>
    <w:rsid w:val="001F6814"/>
    <w:rsid w:val="001F6833"/>
    <w:rsid w:val="001F6EE0"/>
    <w:rsid w:val="001F7794"/>
    <w:rsid w:val="001F7A78"/>
    <w:rsid w:val="001F7DF5"/>
    <w:rsid w:val="001F7E41"/>
    <w:rsid w:val="00200BC0"/>
    <w:rsid w:val="00200FBA"/>
    <w:rsid w:val="002011F6"/>
    <w:rsid w:val="0020125A"/>
    <w:rsid w:val="00201676"/>
    <w:rsid w:val="0020188C"/>
    <w:rsid w:val="00201ADF"/>
    <w:rsid w:val="00202582"/>
    <w:rsid w:val="00202711"/>
    <w:rsid w:val="00202745"/>
    <w:rsid w:val="00202EA5"/>
    <w:rsid w:val="0020395A"/>
    <w:rsid w:val="00203ACE"/>
    <w:rsid w:val="00203B29"/>
    <w:rsid w:val="00204333"/>
    <w:rsid w:val="00204974"/>
    <w:rsid w:val="00204DB0"/>
    <w:rsid w:val="00204E38"/>
    <w:rsid w:val="002051B8"/>
    <w:rsid w:val="0020531C"/>
    <w:rsid w:val="0020545B"/>
    <w:rsid w:val="00205AB0"/>
    <w:rsid w:val="002060E8"/>
    <w:rsid w:val="002060EA"/>
    <w:rsid w:val="002063A0"/>
    <w:rsid w:val="00206664"/>
    <w:rsid w:val="0020677F"/>
    <w:rsid w:val="002071CE"/>
    <w:rsid w:val="002077D4"/>
    <w:rsid w:val="00207E99"/>
    <w:rsid w:val="00207F0D"/>
    <w:rsid w:val="002104E6"/>
    <w:rsid w:val="00210D73"/>
    <w:rsid w:val="00211479"/>
    <w:rsid w:val="00211A87"/>
    <w:rsid w:val="00211C11"/>
    <w:rsid w:val="00211CE1"/>
    <w:rsid w:val="00211EC3"/>
    <w:rsid w:val="00211F4F"/>
    <w:rsid w:val="00211FE3"/>
    <w:rsid w:val="002122B9"/>
    <w:rsid w:val="00213115"/>
    <w:rsid w:val="002131AC"/>
    <w:rsid w:val="0021338F"/>
    <w:rsid w:val="00213434"/>
    <w:rsid w:val="00213604"/>
    <w:rsid w:val="002136A7"/>
    <w:rsid w:val="002138AB"/>
    <w:rsid w:val="00213D01"/>
    <w:rsid w:val="00213DC8"/>
    <w:rsid w:val="002140D8"/>
    <w:rsid w:val="002149C6"/>
    <w:rsid w:val="00214E24"/>
    <w:rsid w:val="00214F6F"/>
    <w:rsid w:val="00214FBA"/>
    <w:rsid w:val="002150A1"/>
    <w:rsid w:val="00215EE5"/>
    <w:rsid w:val="00216216"/>
    <w:rsid w:val="002163B8"/>
    <w:rsid w:val="00216489"/>
    <w:rsid w:val="00216838"/>
    <w:rsid w:val="00217044"/>
    <w:rsid w:val="002170DC"/>
    <w:rsid w:val="002177CE"/>
    <w:rsid w:val="00217B5D"/>
    <w:rsid w:val="00217FCF"/>
    <w:rsid w:val="00220064"/>
    <w:rsid w:val="002212E5"/>
    <w:rsid w:val="00221C18"/>
    <w:rsid w:val="00221CF3"/>
    <w:rsid w:val="00221F17"/>
    <w:rsid w:val="002220FA"/>
    <w:rsid w:val="0022233B"/>
    <w:rsid w:val="002223F4"/>
    <w:rsid w:val="002225E6"/>
    <w:rsid w:val="00223265"/>
    <w:rsid w:val="00223316"/>
    <w:rsid w:val="0022397C"/>
    <w:rsid w:val="00223F19"/>
    <w:rsid w:val="002242BA"/>
    <w:rsid w:val="0022434F"/>
    <w:rsid w:val="00224456"/>
    <w:rsid w:val="00224E19"/>
    <w:rsid w:val="00224FED"/>
    <w:rsid w:val="00225027"/>
    <w:rsid w:val="002255DB"/>
    <w:rsid w:val="00225693"/>
    <w:rsid w:val="002257BC"/>
    <w:rsid w:val="00226888"/>
    <w:rsid w:val="002269CD"/>
    <w:rsid w:val="00226A2C"/>
    <w:rsid w:val="002270BC"/>
    <w:rsid w:val="00227306"/>
    <w:rsid w:val="0022771A"/>
    <w:rsid w:val="002278FA"/>
    <w:rsid w:val="00227DDC"/>
    <w:rsid w:val="002318AE"/>
    <w:rsid w:val="00231A29"/>
    <w:rsid w:val="00231DF7"/>
    <w:rsid w:val="00231F72"/>
    <w:rsid w:val="002321AC"/>
    <w:rsid w:val="0023221C"/>
    <w:rsid w:val="0023236F"/>
    <w:rsid w:val="0023285F"/>
    <w:rsid w:val="0023292C"/>
    <w:rsid w:val="00232AB8"/>
    <w:rsid w:val="00232B69"/>
    <w:rsid w:val="00233018"/>
    <w:rsid w:val="002330C4"/>
    <w:rsid w:val="0023321B"/>
    <w:rsid w:val="0023363D"/>
    <w:rsid w:val="002338E1"/>
    <w:rsid w:val="00233941"/>
    <w:rsid w:val="00233AC7"/>
    <w:rsid w:val="00233BE1"/>
    <w:rsid w:val="00233CAB"/>
    <w:rsid w:val="002343FD"/>
    <w:rsid w:val="002345AA"/>
    <w:rsid w:val="00235384"/>
    <w:rsid w:val="002353D6"/>
    <w:rsid w:val="00235677"/>
    <w:rsid w:val="00235696"/>
    <w:rsid w:val="00235AA9"/>
    <w:rsid w:val="00235FA9"/>
    <w:rsid w:val="00236095"/>
    <w:rsid w:val="00236551"/>
    <w:rsid w:val="00236F86"/>
    <w:rsid w:val="00236FB0"/>
    <w:rsid w:val="0023783D"/>
    <w:rsid w:val="00237B5C"/>
    <w:rsid w:val="00237E63"/>
    <w:rsid w:val="00240156"/>
    <w:rsid w:val="002404A5"/>
    <w:rsid w:val="00240CD0"/>
    <w:rsid w:val="00241165"/>
    <w:rsid w:val="002412C2"/>
    <w:rsid w:val="00241915"/>
    <w:rsid w:val="00242547"/>
    <w:rsid w:val="002425BA"/>
    <w:rsid w:val="00242892"/>
    <w:rsid w:val="00242B07"/>
    <w:rsid w:val="00242D4C"/>
    <w:rsid w:val="0024332E"/>
    <w:rsid w:val="00243960"/>
    <w:rsid w:val="00243EC6"/>
    <w:rsid w:val="002440B3"/>
    <w:rsid w:val="0024417C"/>
    <w:rsid w:val="002445D3"/>
    <w:rsid w:val="002449C6"/>
    <w:rsid w:val="00244D0F"/>
    <w:rsid w:val="00244D9E"/>
    <w:rsid w:val="00245201"/>
    <w:rsid w:val="00245D58"/>
    <w:rsid w:val="0024709E"/>
    <w:rsid w:val="002472E6"/>
    <w:rsid w:val="0024734E"/>
    <w:rsid w:val="0024748C"/>
    <w:rsid w:val="00247771"/>
    <w:rsid w:val="00250074"/>
    <w:rsid w:val="002507D6"/>
    <w:rsid w:val="00250C88"/>
    <w:rsid w:val="00250F8A"/>
    <w:rsid w:val="002514DD"/>
    <w:rsid w:val="00251646"/>
    <w:rsid w:val="002519D6"/>
    <w:rsid w:val="00251EEF"/>
    <w:rsid w:val="00252299"/>
    <w:rsid w:val="002524B6"/>
    <w:rsid w:val="00252661"/>
    <w:rsid w:val="00252F12"/>
    <w:rsid w:val="002539E9"/>
    <w:rsid w:val="00253A4A"/>
    <w:rsid w:val="00253F2E"/>
    <w:rsid w:val="00254180"/>
    <w:rsid w:val="002542C4"/>
    <w:rsid w:val="002542DA"/>
    <w:rsid w:val="002544E4"/>
    <w:rsid w:val="00254D34"/>
    <w:rsid w:val="00254EC8"/>
    <w:rsid w:val="00255E70"/>
    <w:rsid w:val="00256090"/>
    <w:rsid w:val="002569E0"/>
    <w:rsid w:val="00256A53"/>
    <w:rsid w:val="00256B5E"/>
    <w:rsid w:val="00257428"/>
    <w:rsid w:val="00257925"/>
    <w:rsid w:val="0026043C"/>
    <w:rsid w:val="0026098A"/>
    <w:rsid w:val="00260DED"/>
    <w:rsid w:val="00261E00"/>
    <w:rsid w:val="00262261"/>
    <w:rsid w:val="002623A0"/>
    <w:rsid w:val="00262425"/>
    <w:rsid w:val="002629B7"/>
    <w:rsid w:val="00262C40"/>
    <w:rsid w:val="00262F59"/>
    <w:rsid w:val="002630D8"/>
    <w:rsid w:val="0026330C"/>
    <w:rsid w:val="002633EC"/>
    <w:rsid w:val="00263B78"/>
    <w:rsid w:val="00263DA8"/>
    <w:rsid w:val="0026449D"/>
    <w:rsid w:val="00264550"/>
    <w:rsid w:val="0026490F"/>
    <w:rsid w:val="00264957"/>
    <w:rsid w:val="00264A55"/>
    <w:rsid w:val="002656F1"/>
    <w:rsid w:val="00265711"/>
    <w:rsid w:val="00265C51"/>
    <w:rsid w:val="00265F8E"/>
    <w:rsid w:val="00266459"/>
    <w:rsid w:val="0026682B"/>
    <w:rsid w:val="00266B0B"/>
    <w:rsid w:val="00266BE6"/>
    <w:rsid w:val="00266D20"/>
    <w:rsid w:val="00267CA0"/>
    <w:rsid w:val="00267D62"/>
    <w:rsid w:val="00267DBF"/>
    <w:rsid w:val="00267E78"/>
    <w:rsid w:val="00270488"/>
    <w:rsid w:val="002706B4"/>
    <w:rsid w:val="00270D17"/>
    <w:rsid w:val="002721C2"/>
    <w:rsid w:val="00273293"/>
    <w:rsid w:val="00273830"/>
    <w:rsid w:val="002739D1"/>
    <w:rsid w:val="00273A5A"/>
    <w:rsid w:val="00273BE1"/>
    <w:rsid w:val="00273C6A"/>
    <w:rsid w:val="00273F8A"/>
    <w:rsid w:val="002743A5"/>
    <w:rsid w:val="00274CF0"/>
    <w:rsid w:val="00275B59"/>
    <w:rsid w:val="00276833"/>
    <w:rsid w:val="00276BC7"/>
    <w:rsid w:val="00276BC9"/>
    <w:rsid w:val="00276CB8"/>
    <w:rsid w:val="00276FCC"/>
    <w:rsid w:val="002800C6"/>
    <w:rsid w:val="00280C9F"/>
    <w:rsid w:val="00280D59"/>
    <w:rsid w:val="00280EC1"/>
    <w:rsid w:val="00280ED2"/>
    <w:rsid w:val="00281482"/>
    <w:rsid w:val="0028155F"/>
    <w:rsid w:val="00281701"/>
    <w:rsid w:val="002819D4"/>
    <w:rsid w:val="00282AE0"/>
    <w:rsid w:val="002834A9"/>
    <w:rsid w:val="002836EC"/>
    <w:rsid w:val="00283BD5"/>
    <w:rsid w:val="00283C66"/>
    <w:rsid w:val="0028409A"/>
    <w:rsid w:val="0028422B"/>
    <w:rsid w:val="00284400"/>
    <w:rsid w:val="00284654"/>
    <w:rsid w:val="002847F7"/>
    <w:rsid w:val="00284866"/>
    <w:rsid w:val="00284920"/>
    <w:rsid w:val="00284A7C"/>
    <w:rsid w:val="00284D35"/>
    <w:rsid w:val="002852F8"/>
    <w:rsid w:val="00285C2E"/>
    <w:rsid w:val="00286364"/>
    <w:rsid w:val="002865FD"/>
    <w:rsid w:val="00286704"/>
    <w:rsid w:val="0028733F"/>
    <w:rsid w:val="002873DA"/>
    <w:rsid w:val="00287499"/>
    <w:rsid w:val="0028794C"/>
    <w:rsid w:val="00291325"/>
    <w:rsid w:val="0029260F"/>
    <w:rsid w:val="0029294E"/>
    <w:rsid w:val="00292A0B"/>
    <w:rsid w:val="002931C4"/>
    <w:rsid w:val="002938B9"/>
    <w:rsid w:val="002938ED"/>
    <w:rsid w:val="00293B69"/>
    <w:rsid w:val="00293FC2"/>
    <w:rsid w:val="0029458B"/>
    <w:rsid w:val="00294C50"/>
    <w:rsid w:val="002953D9"/>
    <w:rsid w:val="00295723"/>
    <w:rsid w:val="0029645B"/>
    <w:rsid w:val="00296A73"/>
    <w:rsid w:val="00296E5B"/>
    <w:rsid w:val="0029738B"/>
    <w:rsid w:val="00297893"/>
    <w:rsid w:val="00297A5E"/>
    <w:rsid w:val="002A0861"/>
    <w:rsid w:val="002A19D2"/>
    <w:rsid w:val="002A1B88"/>
    <w:rsid w:val="002A2211"/>
    <w:rsid w:val="002A235C"/>
    <w:rsid w:val="002A28EE"/>
    <w:rsid w:val="002A2BA8"/>
    <w:rsid w:val="002A3193"/>
    <w:rsid w:val="002A35B6"/>
    <w:rsid w:val="002A3FA6"/>
    <w:rsid w:val="002A4B7F"/>
    <w:rsid w:val="002A57A7"/>
    <w:rsid w:val="002A5892"/>
    <w:rsid w:val="002A5A95"/>
    <w:rsid w:val="002A5F0A"/>
    <w:rsid w:val="002A6669"/>
    <w:rsid w:val="002A68E5"/>
    <w:rsid w:val="002A69C1"/>
    <w:rsid w:val="002A6B6C"/>
    <w:rsid w:val="002A6BE3"/>
    <w:rsid w:val="002A6CEE"/>
    <w:rsid w:val="002A73E4"/>
    <w:rsid w:val="002A73F9"/>
    <w:rsid w:val="002A77B6"/>
    <w:rsid w:val="002B0905"/>
    <w:rsid w:val="002B0A05"/>
    <w:rsid w:val="002B0B5A"/>
    <w:rsid w:val="002B0DCD"/>
    <w:rsid w:val="002B100B"/>
    <w:rsid w:val="002B1E06"/>
    <w:rsid w:val="002B1E7D"/>
    <w:rsid w:val="002B2169"/>
    <w:rsid w:val="002B2A5A"/>
    <w:rsid w:val="002B2BB0"/>
    <w:rsid w:val="002B3223"/>
    <w:rsid w:val="002B3DA1"/>
    <w:rsid w:val="002B3F51"/>
    <w:rsid w:val="002B4BEB"/>
    <w:rsid w:val="002B4E40"/>
    <w:rsid w:val="002B5470"/>
    <w:rsid w:val="002B5649"/>
    <w:rsid w:val="002B5E9F"/>
    <w:rsid w:val="002B6278"/>
    <w:rsid w:val="002B6367"/>
    <w:rsid w:val="002B6411"/>
    <w:rsid w:val="002B65F5"/>
    <w:rsid w:val="002B6804"/>
    <w:rsid w:val="002B6880"/>
    <w:rsid w:val="002B68AF"/>
    <w:rsid w:val="002B6F2B"/>
    <w:rsid w:val="002B6F52"/>
    <w:rsid w:val="002B707F"/>
    <w:rsid w:val="002B70AF"/>
    <w:rsid w:val="002B73A9"/>
    <w:rsid w:val="002B7A55"/>
    <w:rsid w:val="002B7FFA"/>
    <w:rsid w:val="002C0534"/>
    <w:rsid w:val="002C0717"/>
    <w:rsid w:val="002C0828"/>
    <w:rsid w:val="002C0ECC"/>
    <w:rsid w:val="002C0ECD"/>
    <w:rsid w:val="002C14AC"/>
    <w:rsid w:val="002C18F6"/>
    <w:rsid w:val="002C1DE0"/>
    <w:rsid w:val="002C2590"/>
    <w:rsid w:val="002C272D"/>
    <w:rsid w:val="002C2E3A"/>
    <w:rsid w:val="002C328A"/>
    <w:rsid w:val="002C32D7"/>
    <w:rsid w:val="002C3A72"/>
    <w:rsid w:val="002C4179"/>
    <w:rsid w:val="002C4180"/>
    <w:rsid w:val="002C51B6"/>
    <w:rsid w:val="002C52A7"/>
    <w:rsid w:val="002C548C"/>
    <w:rsid w:val="002C605C"/>
    <w:rsid w:val="002C693C"/>
    <w:rsid w:val="002C6E63"/>
    <w:rsid w:val="002C724A"/>
    <w:rsid w:val="002C75CF"/>
    <w:rsid w:val="002C7C76"/>
    <w:rsid w:val="002D0158"/>
    <w:rsid w:val="002D0428"/>
    <w:rsid w:val="002D04E3"/>
    <w:rsid w:val="002D064E"/>
    <w:rsid w:val="002D0C78"/>
    <w:rsid w:val="002D1271"/>
    <w:rsid w:val="002D13D3"/>
    <w:rsid w:val="002D1CE2"/>
    <w:rsid w:val="002D1FBA"/>
    <w:rsid w:val="002D201D"/>
    <w:rsid w:val="002D2362"/>
    <w:rsid w:val="002D2909"/>
    <w:rsid w:val="002D2AE8"/>
    <w:rsid w:val="002D2D92"/>
    <w:rsid w:val="002D2E0C"/>
    <w:rsid w:val="002D3975"/>
    <w:rsid w:val="002D4240"/>
    <w:rsid w:val="002D4538"/>
    <w:rsid w:val="002D47BC"/>
    <w:rsid w:val="002D47F4"/>
    <w:rsid w:val="002D49EA"/>
    <w:rsid w:val="002D5C0E"/>
    <w:rsid w:val="002D5E8B"/>
    <w:rsid w:val="002D67CD"/>
    <w:rsid w:val="002D681E"/>
    <w:rsid w:val="002D6C35"/>
    <w:rsid w:val="002D7397"/>
    <w:rsid w:val="002D73D6"/>
    <w:rsid w:val="002D7559"/>
    <w:rsid w:val="002D758A"/>
    <w:rsid w:val="002D7B41"/>
    <w:rsid w:val="002D7D5C"/>
    <w:rsid w:val="002E0002"/>
    <w:rsid w:val="002E06A0"/>
    <w:rsid w:val="002E0A8A"/>
    <w:rsid w:val="002E0B3A"/>
    <w:rsid w:val="002E0D27"/>
    <w:rsid w:val="002E0D67"/>
    <w:rsid w:val="002E0E6F"/>
    <w:rsid w:val="002E1648"/>
    <w:rsid w:val="002E17DF"/>
    <w:rsid w:val="002E1A4A"/>
    <w:rsid w:val="002E1F62"/>
    <w:rsid w:val="002E2503"/>
    <w:rsid w:val="002E2858"/>
    <w:rsid w:val="002E29AC"/>
    <w:rsid w:val="002E3991"/>
    <w:rsid w:val="002E3B0F"/>
    <w:rsid w:val="002E3E16"/>
    <w:rsid w:val="002E3FAB"/>
    <w:rsid w:val="002E3FBD"/>
    <w:rsid w:val="002E4023"/>
    <w:rsid w:val="002E405D"/>
    <w:rsid w:val="002E5388"/>
    <w:rsid w:val="002E5A28"/>
    <w:rsid w:val="002E5E3E"/>
    <w:rsid w:val="002E60DC"/>
    <w:rsid w:val="002E65AE"/>
    <w:rsid w:val="002E6C92"/>
    <w:rsid w:val="002E6D83"/>
    <w:rsid w:val="002E7096"/>
    <w:rsid w:val="002E7112"/>
    <w:rsid w:val="002E7F2E"/>
    <w:rsid w:val="002E7F99"/>
    <w:rsid w:val="002F1157"/>
    <w:rsid w:val="002F157A"/>
    <w:rsid w:val="002F267B"/>
    <w:rsid w:val="002F2751"/>
    <w:rsid w:val="002F2795"/>
    <w:rsid w:val="002F2D2F"/>
    <w:rsid w:val="002F2F81"/>
    <w:rsid w:val="002F3366"/>
    <w:rsid w:val="002F39BE"/>
    <w:rsid w:val="002F3C91"/>
    <w:rsid w:val="002F4450"/>
    <w:rsid w:val="002F453C"/>
    <w:rsid w:val="002F5450"/>
    <w:rsid w:val="002F5B89"/>
    <w:rsid w:val="002F5BF6"/>
    <w:rsid w:val="002F6267"/>
    <w:rsid w:val="002F671B"/>
    <w:rsid w:val="002F6F7D"/>
    <w:rsid w:val="002F7256"/>
    <w:rsid w:val="002F76DD"/>
    <w:rsid w:val="002F7840"/>
    <w:rsid w:val="002F7A49"/>
    <w:rsid w:val="002F7ADB"/>
    <w:rsid w:val="00300455"/>
    <w:rsid w:val="0030052D"/>
    <w:rsid w:val="00301A51"/>
    <w:rsid w:val="00301F3C"/>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1510"/>
    <w:rsid w:val="00311FCC"/>
    <w:rsid w:val="00312E57"/>
    <w:rsid w:val="003131F2"/>
    <w:rsid w:val="003136A9"/>
    <w:rsid w:val="00313CE6"/>
    <w:rsid w:val="00313CFA"/>
    <w:rsid w:val="00314831"/>
    <w:rsid w:val="00314AFA"/>
    <w:rsid w:val="00314C79"/>
    <w:rsid w:val="0031500C"/>
    <w:rsid w:val="003154FD"/>
    <w:rsid w:val="00315994"/>
    <w:rsid w:val="00315F6A"/>
    <w:rsid w:val="003162B9"/>
    <w:rsid w:val="00316877"/>
    <w:rsid w:val="00316CC8"/>
    <w:rsid w:val="00317446"/>
    <w:rsid w:val="00317653"/>
    <w:rsid w:val="003179D6"/>
    <w:rsid w:val="0032008F"/>
    <w:rsid w:val="00320091"/>
    <w:rsid w:val="003219CC"/>
    <w:rsid w:val="00321BA4"/>
    <w:rsid w:val="00321ED5"/>
    <w:rsid w:val="00322091"/>
    <w:rsid w:val="003222EC"/>
    <w:rsid w:val="00322585"/>
    <w:rsid w:val="0032262C"/>
    <w:rsid w:val="00322957"/>
    <w:rsid w:val="003229E3"/>
    <w:rsid w:val="00322EA5"/>
    <w:rsid w:val="0032315D"/>
    <w:rsid w:val="00323557"/>
    <w:rsid w:val="00323B24"/>
    <w:rsid w:val="00323B2D"/>
    <w:rsid w:val="003246DA"/>
    <w:rsid w:val="0032486C"/>
    <w:rsid w:val="00325434"/>
    <w:rsid w:val="003256CE"/>
    <w:rsid w:val="00325A7A"/>
    <w:rsid w:val="00325C83"/>
    <w:rsid w:val="00325C8C"/>
    <w:rsid w:val="00326540"/>
    <w:rsid w:val="00326669"/>
    <w:rsid w:val="00326F3C"/>
    <w:rsid w:val="003272F7"/>
    <w:rsid w:val="0032766C"/>
    <w:rsid w:val="00327E9D"/>
    <w:rsid w:val="0033002F"/>
    <w:rsid w:val="003302A9"/>
    <w:rsid w:val="00331070"/>
    <w:rsid w:val="00331F07"/>
    <w:rsid w:val="00332297"/>
    <w:rsid w:val="003322B5"/>
    <w:rsid w:val="00332CA7"/>
    <w:rsid w:val="00332DCB"/>
    <w:rsid w:val="003337EA"/>
    <w:rsid w:val="00333C6B"/>
    <w:rsid w:val="00333EC1"/>
    <w:rsid w:val="00334578"/>
    <w:rsid w:val="0033478E"/>
    <w:rsid w:val="00334A36"/>
    <w:rsid w:val="00334D7A"/>
    <w:rsid w:val="00335537"/>
    <w:rsid w:val="00335A80"/>
    <w:rsid w:val="00335F40"/>
    <w:rsid w:val="00336491"/>
    <w:rsid w:val="0033684C"/>
    <w:rsid w:val="00336A78"/>
    <w:rsid w:val="00336F2A"/>
    <w:rsid w:val="0033743A"/>
    <w:rsid w:val="003378CA"/>
    <w:rsid w:val="0034008C"/>
    <w:rsid w:val="00341C4C"/>
    <w:rsid w:val="00342004"/>
    <w:rsid w:val="00342391"/>
    <w:rsid w:val="00342926"/>
    <w:rsid w:val="00343107"/>
    <w:rsid w:val="00343635"/>
    <w:rsid w:val="00344001"/>
    <w:rsid w:val="003448DF"/>
    <w:rsid w:val="003453FC"/>
    <w:rsid w:val="003455DD"/>
    <w:rsid w:val="00345864"/>
    <w:rsid w:val="00345CD6"/>
    <w:rsid w:val="00345E46"/>
    <w:rsid w:val="00345EF6"/>
    <w:rsid w:val="00345FF5"/>
    <w:rsid w:val="00346161"/>
    <w:rsid w:val="003464CE"/>
    <w:rsid w:val="003467FD"/>
    <w:rsid w:val="00346A47"/>
    <w:rsid w:val="00346E82"/>
    <w:rsid w:val="00347035"/>
    <w:rsid w:val="003470C0"/>
    <w:rsid w:val="00347138"/>
    <w:rsid w:val="00347471"/>
    <w:rsid w:val="00347B33"/>
    <w:rsid w:val="00347EE2"/>
    <w:rsid w:val="003500B0"/>
    <w:rsid w:val="00350750"/>
    <w:rsid w:val="00350A5D"/>
    <w:rsid w:val="00350A77"/>
    <w:rsid w:val="00350CA5"/>
    <w:rsid w:val="00350E8A"/>
    <w:rsid w:val="00351253"/>
    <w:rsid w:val="00351A99"/>
    <w:rsid w:val="00352113"/>
    <w:rsid w:val="003525AE"/>
    <w:rsid w:val="003528A2"/>
    <w:rsid w:val="00352CBA"/>
    <w:rsid w:val="00352F9F"/>
    <w:rsid w:val="00353051"/>
    <w:rsid w:val="00353ABF"/>
    <w:rsid w:val="00353C24"/>
    <w:rsid w:val="00353E10"/>
    <w:rsid w:val="00354136"/>
    <w:rsid w:val="00354171"/>
    <w:rsid w:val="00354747"/>
    <w:rsid w:val="0035478E"/>
    <w:rsid w:val="003547E3"/>
    <w:rsid w:val="00355872"/>
    <w:rsid w:val="00356678"/>
    <w:rsid w:val="00356880"/>
    <w:rsid w:val="003568C0"/>
    <w:rsid w:val="003569E7"/>
    <w:rsid w:val="003575FF"/>
    <w:rsid w:val="00357648"/>
    <w:rsid w:val="0035793C"/>
    <w:rsid w:val="00360032"/>
    <w:rsid w:val="00360240"/>
    <w:rsid w:val="00360481"/>
    <w:rsid w:val="00360A69"/>
    <w:rsid w:val="00360B5C"/>
    <w:rsid w:val="00360C72"/>
    <w:rsid w:val="003618AB"/>
    <w:rsid w:val="00362A04"/>
    <w:rsid w:val="00362B81"/>
    <w:rsid w:val="003630F7"/>
    <w:rsid w:val="00363F0E"/>
    <w:rsid w:val="00364F5E"/>
    <w:rsid w:val="0036518A"/>
    <w:rsid w:val="00365A27"/>
    <w:rsid w:val="00366014"/>
    <w:rsid w:val="003661D4"/>
    <w:rsid w:val="00366687"/>
    <w:rsid w:val="00366BBA"/>
    <w:rsid w:val="003678D3"/>
    <w:rsid w:val="00367F66"/>
    <w:rsid w:val="00370E7A"/>
    <w:rsid w:val="00370EA0"/>
    <w:rsid w:val="0037140D"/>
    <w:rsid w:val="00371A6A"/>
    <w:rsid w:val="00371AB6"/>
    <w:rsid w:val="00372211"/>
    <w:rsid w:val="003723C6"/>
    <w:rsid w:val="00372B90"/>
    <w:rsid w:val="00373C06"/>
    <w:rsid w:val="003752CD"/>
    <w:rsid w:val="00375564"/>
    <w:rsid w:val="0037558D"/>
    <w:rsid w:val="00375B5E"/>
    <w:rsid w:val="00375B64"/>
    <w:rsid w:val="00376C6F"/>
    <w:rsid w:val="00376DD5"/>
    <w:rsid w:val="00377205"/>
    <w:rsid w:val="003778AB"/>
    <w:rsid w:val="00377C43"/>
    <w:rsid w:val="003826CB"/>
    <w:rsid w:val="00382747"/>
    <w:rsid w:val="00382868"/>
    <w:rsid w:val="003828C4"/>
    <w:rsid w:val="00382C18"/>
    <w:rsid w:val="00382D6B"/>
    <w:rsid w:val="00383130"/>
    <w:rsid w:val="003836D7"/>
    <w:rsid w:val="0038448A"/>
    <w:rsid w:val="0038477A"/>
    <w:rsid w:val="00384A11"/>
    <w:rsid w:val="00384F97"/>
    <w:rsid w:val="00385168"/>
    <w:rsid w:val="003851B0"/>
    <w:rsid w:val="0038561A"/>
    <w:rsid w:val="0038572C"/>
    <w:rsid w:val="00385919"/>
    <w:rsid w:val="00385F2D"/>
    <w:rsid w:val="00386069"/>
    <w:rsid w:val="003871CF"/>
    <w:rsid w:val="0038720E"/>
    <w:rsid w:val="003873F7"/>
    <w:rsid w:val="00387603"/>
    <w:rsid w:val="00387940"/>
    <w:rsid w:val="003879BD"/>
    <w:rsid w:val="00387CF7"/>
    <w:rsid w:val="0039021E"/>
    <w:rsid w:val="00390554"/>
    <w:rsid w:val="00390582"/>
    <w:rsid w:val="00390A8A"/>
    <w:rsid w:val="00390C56"/>
    <w:rsid w:val="00390DF2"/>
    <w:rsid w:val="00391574"/>
    <w:rsid w:val="003917D0"/>
    <w:rsid w:val="003919F1"/>
    <w:rsid w:val="00393490"/>
    <w:rsid w:val="0039429E"/>
    <w:rsid w:val="003947A4"/>
    <w:rsid w:val="00394849"/>
    <w:rsid w:val="003948F5"/>
    <w:rsid w:val="003951B3"/>
    <w:rsid w:val="003953EA"/>
    <w:rsid w:val="0039588C"/>
    <w:rsid w:val="00395A08"/>
    <w:rsid w:val="00395CC6"/>
    <w:rsid w:val="00395E32"/>
    <w:rsid w:val="00395F46"/>
    <w:rsid w:val="003961F3"/>
    <w:rsid w:val="003965DA"/>
    <w:rsid w:val="0039672B"/>
    <w:rsid w:val="00396A6E"/>
    <w:rsid w:val="0039703F"/>
    <w:rsid w:val="003974C4"/>
    <w:rsid w:val="0039768A"/>
    <w:rsid w:val="003977E6"/>
    <w:rsid w:val="00397CF5"/>
    <w:rsid w:val="003A061A"/>
    <w:rsid w:val="003A0C46"/>
    <w:rsid w:val="003A1259"/>
    <w:rsid w:val="003A1837"/>
    <w:rsid w:val="003A1C29"/>
    <w:rsid w:val="003A21A2"/>
    <w:rsid w:val="003A27A9"/>
    <w:rsid w:val="003A2E36"/>
    <w:rsid w:val="003A2E6E"/>
    <w:rsid w:val="003A2EA5"/>
    <w:rsid w:val="003A3566"/>
    <w:rsid w:val="003A4327"/>
    <w:rsid w:val="003A43F2"/>
    <w:rsid w:val="003A4D28"/>
    <w:rsid w:val="003A4F2A"/>
    <w:rsid w:val="003A5074"/>
    <w:rsid w:val="003A53E2"/>
    <w:rsid w:val="003A566F"/>
    <w:rsid w:val="003A57AB"/>
    <w:rsid w:val="003A6309"/>
    <w:rsid w:val="003A6386"/>
    <w:rsid w:val="003A64DF"/>
    <w:rsid w:val="003A66F9"/>
    <w:rsid w:val="003A6934"/>
    <w:rsid w:val="003A6981"/>
    <w:rsid w:val="003A6BC7"/>
    <w:rsid w:val="003A736B"/>
    <w:rsid w:val="003A74AD"/>
    <w:rsid w:val="003B009F"/>
    <w:rsid w:val="003B06C7"/>
    <w:rsid w:val="003B0824"/>
    <w:rsid w:val="003B088C"/>
    <w:rsid w:val="003B0F9A"/>
    <w:rsid w:val="003B1029"/>
    <w:rsid w:val="003B133F"/>
    <w:rsid w:val="003B136C"/>
    <w:rsid w:val="003B14DF"/>
    <w:rsid w:val="003B1710"/>
    <w:rsid w:val="003B1BD5"/>
    <w:rsid w:val="003B2492"/>
    <w:rsid w:val="003B2A98"/>
    <w:rsid w:val="003B2BC8"/>
    <w:rsid w:val="003B3178"/>
    <w:rsid w:val="003B3EA6"/>
    <w:rsid w:val="003B449A"/>
    <w:rsid w:val="003B4B15"/>
    <w:rsid w:val="003B51E4"/>
    <w:rsid w:val="003B5765"/>
    <w:rsid w:val="003B5963"/>
    <w:rsid w:val="003B5B0F"/>
    <w:rsid w:val="003B6157"/>
    <w:rsid w:val="003B667E"/>
    <w:rsid w:val="003B68A0"/>
    <w:rsid w:val="003B6AF9"/>
    <w:rsid w:val="003B6E1A"/>
    <w:rsid w:val="003B7084"/>
    <w:rsid w:val="003B7203"/>
    <w:rsid w:val="003C02F0"/>
    <w:rsid w:val="003C0AA4"/>
    <w:rsid w:val="003C0BDD"/>
    <w:rsid w:val="003C0E4A"/>
    <w:rsid w:val="003C1BEC"/>
    <w:rsid w:val="003C1E7F"/>
    <w:rsid w:val="003C235C"/>
    <w:rsid w:val="003C2854"/>
    <w:rsid w:val="003C2AF2"/>
    <w:rsid w:val="003C3049"/>
    <w:rsid w:val="003C31F5"/>
    <w:rsid w:val="003C328C"/>
    <w:rsid w:val="003C3951"/>
    <w:rsid w:val="003C40AB"/>
    <w:rsid w:val="003C42E7"/>
    <w:rsid w:val="003C43DA"/>
    <w:rsid w:val="003C4D23"/>
    <w:rsid w:val="003C5089"/>
    <w:rsid w:val="003C5329"/>
    <w:rsid w:val="003C53AC"/>
    <w:rsid w:val="003C5FA5"/>
    <w:rsid w:val="003C63D3"/>
    <w:rsid w:val="003C6B2B"/>
    <w:rsid w:val="003C720E"/>
    <w:rsid w:val="003C75EA"/>
    <w:rsid w:val="003C78FB"/>
    <w:rsid w:val="003C7EFE"/>
    <w:rsid w:val="003D03E8"/>
    <w:rsid w:val="003D04EA"/>
    <w:rsid w:val="003D062B"/>
    <w:rsid w:val="003D0E8F"/>
    <w:rsid w:val="003D0F16"/>
    <w:rsid w:val="003D11DC"/>
    <w:rsid w:val="003D16CA"/>
    <w:rsid w:val="003D18B3"/>
    <w:rsid w:val="003D18CE"/>
    <w:rsid w:val="003D1BE7"/>
    <w:rsid w:val="003D2202"/>
    <w:rsid w:val="003D23AF"/>
    <w:rsid w:val="003D241D"/>
    <w:rsid w:val="003D2522"/>
    <w:rsid w:val="003D2578"/>
    <w:rsid w:val="003D28EF"/>
    <w:rsid w:val="003D2B16"/>
    <w:rsid w:val="003D3208"/>
    <w:rsid w:val="003D33C3"/>
    <w:rsid w:val="003D3EF3"/>
    <w:rsid w:val="003D416A"/>
    <w:rsid w:val="003D4287"/>
    <w:rsid w:val="003D5592"/>
    <w:rsid w:val="003D5784"/>
    <w:rsid w:val="003D5BEA"/>
    <w:rsid w:val="003D5E33"/>
    <w:rsid w:val="003D5F36"/>
    <w:rsid w:val="003D673D"/>
    <w:rsid w:val="003D734D"/>
    <w:rsid w:val="003D7938"/>
    <w:rsid w:val="003D7BBD"/>
    <w:rsid w:val="003D7F04"/>
    <w:rsid w:val="003E0936"/>
    <w:rsid w:val="003E0A53"/>
    <w:rsid w:val="003E0A7C"/>
    <w:rsid w:val="003E1504"/>
    <w:rsid w:val="003E1568"/>
    <w:rsid w:val="003E1907"/>
    <w:rsid w:val="003E1962"/>
    <w:rsid w:val="003E19F9"/>
    <w:rsid w:val="003E1A16"/>
    <w:rsid w:val="003E1D2D"/>
    <w:rsid w:val="003E2874"/>
    <w:rsid w:val="003E28D8"/>
    <w:rsid w:val="003E348C"/>
    <w:rsid w:val="003E3BEA"/>
    <w:rsid w:val="003E3D8F"/>
    <w:rsid w:val="003E3EA1"/>
    <w:rsid w:val="003E4E89"/>
    <w:rsid w:val="003E58F7"/>
    <w:rsid w:val="003E59C9"/>
    <w:rsid w:val="003E5E45"/>
    <w:rsid w:val="003E63F5"/>
    <w:rsid w:val="003E7336"/>
    <w:rsid w:val="003E74D2"/>
    <w:rsid w:val="003E7661"/>
    <w:rsid w:val="003E7B17"/>
    <w:rsid w:val="003E7B4A"/>
    <w:rsid w:val="003E7BFD"/>
    <w:rsid w:val="003F0223"/>
    <w:rsid w:val="003F0B13"/>
    <w:rsid w:val="003F0D0C"/>
    <w:rsid w:val="003F1027"/>
    <w:rsid w:val="003F1564"/>
    <w:rsid w:val="003F1CBD"/>
    <w:rsid w:val="003F1FF9"/>
    <w:rsid w:val="003F24BD"/>
    <w:rsid w:val="003F2B4C"/>
    <w:rsid w:val="003F34C3"/>
    <w:rsid w:val="003F3A36"/>
    <w:rsid w:val="003F3A9E"/>
    <w:rsid w:val="003F3E20"/>
    <w:rsid w:val="003F3F3E"/>
    <w:rsid w:val="003F4098"/>
    <w:rsid w:val="003F43F7"/>
    <w:rsid w:val="003F4583"/>
    <w:rsid w:val="003F45E3"/>
    <w:rsid w:val="003F46ED"/>
    <w:rsid w:val="003F4A4B"/>
    <w:rsid w:val="003F4C89"/>
    <w:rsid w:val="003F4E07"/>
    <w:rsid w:val="003F51A8"/>
    <w:rsid w:val="003F562F"/>
    <w:rsid w:val="003F59C7"/>
    <w:rsid w:val="003F6002"/>
    <w:rsid w:val="003F6543"/>
    <w:rsid w:val="003F671A"/>
    <w:rsid w:val="003F6833"/>
    <w:rsid w:val="003F6861"/>
    <w:rsid w:val="003F6EF1"/>
    <w:rsid w:val="00400243"/>
    <w:rsid w:val="00400462"/>
    <w:rsid w:val="00400700"/>
    <w:rsid w:val="00400972"/>
    <w:rsid w:val="004018C0"/>
    <w:rsid w:val="00401EE4"/>
    <w:rsid w:val="004025AD"/>
    <w:rsid w:val="00402812"/>
    <w:rsid w:val="004029A7"/>
    <w:rsid w:val="00402A59"/>
    <w:rsid w:val="00404137"/>
    <w:rsid w:val="004044CB"/>
    <w:rsid w:val="00404784"/>
    <w:rsid w:val="00404792"/>
    <w:rsid w:val="00404974"/>
    <w:rsid w:val="00404AD1"/>
    <w:rsid w:val="00404C6C"/>
    <w:rsid w:val="00404D66"/>
    <w:rsid w:val="00404D83"/>
    <w:rsid w:val="00405756"/>
    <w:rsid w:val="00405B26"/>
    <w:rsid w:val="004062F0"/>
    <w:rsid w:val="004064EB"/>
    <w:rsid w:val="00407385"/>
    <w:rsid w:val="004073CC"/>
    <w:rsid w:val="004077AD"/>
    <w:rsid w:val="004078FB"/>
    <w:rsid w:val="00407D26"/>
    <w:rsid w:val="00407DA2"/>
    <w:rsid w:val="00407E66"/>
    <w:rsid w:val="00410179"/>
    <w:rsid w:val="004103DE"/>
    <w:rsid w:val="004107BC"/>
    <w:rsid w:val="004107DA"/>
    <w:rsid w:val="00410CA1"/>
    <w:rsid w:val="00410EDD"/>
    <w:rsid w:val="00410F50"/>
    <w:rsid w:val="0041134E"/>
    <w:rsid w:val="0041137C"/>
    <w:rsid w:val="004119DB"/>
    <w:rsid w:val="00411F47"/>
    <w:rsid w:val="0041248B"/>
    <w:rsid w:val="00412756"/>
    <w:rsid w:val="004136C6"/>
    <w:rsid w:val="004138C4"/>
    <w:rsid w:val="00413CD5"/>
    <w:rsid w:val="00413D5A"/>
    <w:rsid w:val="00413FAE"/>
    <w:rsid w:val="004144A7"/>
    <w:rsid w:val="004145C9"/>
    <w:rsid w:val="00414F66"/>
    <w:rsid w:val="00415578"/>
    <w:rsid w:val="004158F6"/>
    <w:rsid w:val="00415A13"/>
    <w:rsid w:val="00415B31"/>
    <w:rsid w:val="00416180"/>
    <w:rsid w:val="004172AB"/>
    <w:rsid w:val="00417573"/>
    <w:rsid w:val="00417F5A"/>
    <w:rsid w:val="004205DD"/>
    <w:rsid w:val="004206AE"/>
    <w:rsid w:val="00420B0A"/>
    <w:rsid w:val="00420BCF"/>
    <w:rsid w:val="00420DA0"/>
    <w:rsid w:val="004219B8"/>
    <w:rsid w:val="00421C49"/>
    <w:rsid w:val="00421ED4"/>
    <w:rsid w:val="00422B94"/>
    <w:rsid w:val="004230D1"/>
    <w:rsid w:val="004239C3"/>
    <w:rsid w:val="00423CF9"/>
    <w:rsid w:val="00423E19"/>
    <w:rsid w:val="004241FE"/>
    <w:rsid w:val="00425E0B"/>
    <w:rsid w:val="00425E88"/>
    <w:rsid w:val="0042697A"/>
    <w:rsid w:val="00427E73"/>
    <w:rsid w:val="00430DAF"/>
    <w:rsid w:val="00430DD1"/>
    <w:rsid w:val="00431468"/>
    <w:rsid w:val="0043146F"/>
    <w:rsid w:val="00431ED2"/>
    <w:rsid w:val="00432245"/>
    <w:rsid w:val="00432829"/>
    <w:rsid w:val="004328FA"/>
    <w:rsid w:val="00432C03"/>
    <w:rsid w:val="00432C3F"/>
    <w:rsid w:val="00432E51"/>
    <w:rsid w:val="00433214"/>
    <w:rsid w:val="004334FA"/>
    <w:rsid w:val="004339A6"/>
    <w:rsid w:val="00433F10"/>
    <w:rsid w:val="00433FE4"/>
    <w:rsid w:val="00434FED"/>
    <w:rsid w:val="0043527B"/>
    <w:rsid w:val="00435502"/>
    <w:rsid w:val="00435962"/>
    <w:rsid w:val="00435F15"/>
    <w:rsid w:val="004363EB"/>
    <w:rsid w:val="00436941"/>
    <w:rsid w:val="00436C72"/>
    <w:rsid w:val="00436EAE"/>
    <w:rsid w:val="00436F57"/>
    <w:rsid w:val="0043779A"/>
    <w:rsid w:val="00437A29"/>
    <w:rsid w:val="00437FDD"/>
    <w:rsid w:val="004403B3"/>
    <w:rsid w:val="004405EE"/>
    <w:rsid w:val="00440775"/>
    <w:rsid w:val="00440E75"/>
    <w:rsid w:val="0044107E"/>
    <w:rsid w:val="00441497"/>
    <w:rsid w:val="00441595"/>
    <w:rsid w:val="0044169D"/>
    <w:rsid w:val="00441D5D"/>
    <w:rsid w:val="004421BE"/>
    <w:rsid w:val="00442461"/>
    <w:rsid w:val="004425DC"/>
    <w:rsid w:val="00442983"/>
    <w:rsid w:val="00443C04"/>
    <w:rsid w:val="00443CD8"/>
    <w:rsid w:val="00445F65"/>
    <w:rsid w:val="00446961"/>
    <w:rsid w:val="00446E12"/>
    <w:rsid w:val="00446E93"/>
    <w:rsid w:val="0045016D"/>
    <w:rsid w:val="00450729"/>
    <w:rsid w:val="004514EF"/>
    <w:rsid w:val="00451523"/>
    <w:rsid w:val="004516BA"/>
    <w:rsid w:val="00451D30"/>
    <w:rsid w:val="0045238B"/>
    <w:rsid w:val="00452399"/>
    <w:rsid w:val="004528A7"/>
    <w:rsid w:val="004536CF"/>
    <w:rsid w:val="0045376D"/>
    <w:rsid w:val="00454028"/>
    <w:rsid w:val="00454039"/>
    <w:rsid w:val="00454505"/>
    <w:rsid w:val="00455139"/>
    <w:rsid w:val="0045535B"/>
    <w:rsid w:val="004554C1"/>
    <w:rsid w:val="004556D4"/>
    <w:rsid w:val="00455D15"/>
    <w:rsid w:val="00455F6C"/>
    <w:rsid w:val="004562DC"/>
    <w:rsid w:val="004568A1"/>
    <w:rsid w:val="0045690A"/>
    <w:rsid w:val="00456D02"/>
    <w:rsid w:val="00456D13"/>
    <w:rsid w:val="00456D5B"/>
    <w:rsid w:val="004571E2"/>
    <w:rsid w:val="004572BE"/>
    <w:rsid w:val="00457747"/>
    <w:rsid w:val="0046027F"/>
    <w:rsid w:val="004605CA"/>
    <w:rsid w:val="004614C1"/>
    <w:rsid w:val="00461EE9"/>
    <w:rsid w:val="00461F4A"/>
    <w:rsid w:val="00462BC9"/>
    <w:rsid w:val="00462EC4"/>
    <w:rsid w:val="0046351B"/>
    <w:rsid w:val="004637A3"/>
    <w:rsid w:val="00464683"/>
    <w:rsid w:val="00464A60"/>
    <w:rsid w:val="00465804"/>
    <w:rsid w:val="0046585E"/>
    <w:rsid w:val="00465895"/>
    <w:rsid w:val="00465967"/>
    <w:rsid w:val="0046618A"/>
    <w:rsid w:val="00466852"/>
    <w:rsid w:val="00466E74"/>
    <w:rsid w:val="0047028A"/>
    <w:rsid w:val="00470FB4"/>
    <w:rsid w:val="00471558"/>
    <w:rsid w:val="00472024"/>
    <w:rsid w:val="00472081"/>
    <w:rsid w:val="00472465"/>
    <w:rsid w:val="004725AF"/>
    <w:rsid w:val="004728EA"/>
    <w:rsid w:val="00472946"/>
    <w:rsid w:val="00473940"/>
    <w:rsid w:val="00473A09"/>
    <w:rsid w:val="00473EAB"/>
    <w:rsid w:val="00474175"/>
    <w:rsid w:val="004742C8"/>
    <w:rsid w:val="00474568"/>
    <w:rsid w:val="004746F5"/>
    <w:rsid w:val="004749F1"/>
    <w:rsid w:val="00474E7C"/>
    <w:rsid w:val="00474F2B"/>
    <w:rsid w:val="0047530C"/>
    <w:rsid w:val="004753F6"/>
    <w:rsid w:val="00475492"/>
    <w:rsid w:val="00475916"/>
    <w:rsid w:val="00476180"/>
    <w:rsid w:val="004765F5"/>
    <w:rsid w:val="00476758"/>
    <w:rsid w:val="00476B55"/>
    <w:rsid w:val="00477B12"/>
    <w:rsid w:val="00480C58"/>
    <w:rsid w:val="0048132E"/>
    <w:rsid w:val="004819E0"/>
    <w:rsid w:val="00481EC3"/>
    <w:rsid w:val="004822D7"/>
    <w:rsid w:val="00482615"/>
    <w:rsid w:val="00482713"/>
    <w:rsid w:val="0048280C"/>
    <w:rsid w:val="00482E9F"/>
    <w:rsid w:val="00482EB9"/>
    <w:rsid w:val="00483008"/>
    <w:rsid w:val="0048306E"/>
    <w:rsid w:val="00483193"/>
    <w:rsid w:val="004833CA"/>
    <w:rsid w:val="004835CD"/>
    <w:rsid w:val="00483790"/>
    <w:rsid w:val="004837B0"/>
    <w:rsid w:val="004837DB"/>
    <w:rsid w:val="00483A88"/>
    <w:rsid w:val="00485672"/>
    <w:rsid w:val="004859F8"/>
    <w:rsid w:val="00485AEA"/>
    <w:rsid w:val="00485F8F"/>
    <w:rsid w:val="004860BF"/>
    <w:rsid w:val="0048700C"/>
    <w:rsid w:val="004871A1"/>
    <w:rsid w:val="004872E1"/>
    <w:rsid w:val="00487316"/>
    <w:rsid w:val="00487B1B"/>
    <w:rsid w:val="00487BBF"/>
    <w:rsid w:val="00490107"/>
    <w:rsid w:val="00490FDC"/>
    <w:rsid w:val="00491B0A"/>
    <w:rsid w:val="0049330B"/>
    <w:rsid w:val="00493802"/>
    <w:rsid w:val="00493978"/>
    <w:rsid w:val="00493ABE"/>
    <w:rsid w:val="00494460"/>
    <w:rsid w:val="00494618"/>
    <w:rsid w:val="00494BAC"/>
    <w:rsid w:val="00495449"/>
    <w:rsid w:val="00495912"/>
    <w:rsid w:val="004959DC"/>
    <w:rsid w:val="00495CCC"/>
    <w:rsid w:val="00495DB0"/>
    <w:rsid w:val="00495F7D"/>
    <w:rsid w:val="00496740"/>
    <w:rsid w:val="004967CB"/>
    <w:rsid w:val="0049681A"/>
    <w:rsid w:val="00496B42"/>
    <w:rsid w:val="00497B1D"/>
    <w:rsid w:val="00497E03"/>
    <w:rsid w:val="00497E45"/>
    <w:rsid w:val="00497F63"/>
    <w:rsid w:val="004A02D6"/>
    <w:rsid w:val="004A099F"/>
    <w:rsid w:val="004A227C"/>
    <w:rsid w:val="004A2489"/>
    <w:rsid w:val="004A24A1"/>
    <w:rsid w:val="004A25EA"/>
    <w:rsid w:val="004A2C1F"/>
    <w:rsid w:val="004A2E72"/>
    <w:rsid w:val="004A31B6"/>
    <w:rsid w:val="004A3810"/>
    <w:rsid w:val="004A38A4"/>
    <w:rsid w:val="004A45F8"/>
    <w:rsid w:val="004A533B"/>
    <w:rsid w:val="004A55C9"/>
    <w:rsid w:val="004A593F"/>
    <w:rsid w:val="004A5A14"/>
    <w:rsid w:val="004A5C46"/>
    <w:rsid w:val="004A6565"/>
    <w:rsid w:val="004A6748"/>
    <w:rsid w:val="004A6825"/>
    <w:rsid w:val="004A6EF6"/>
    <w:rsid w:val="004A7857"/>
    <w:rsid w:val="004A7CC6"/>
    <w:rsid w:val="004B0524"/>
    <w:rsid w:val="004B0991"/>
    <w:rsid w:val="004B0B43"/>
    <w:rsid w:val="004B0CD4"/>
    <w:rsid w:val="004B1416"/>
    <w:rsid w:val="004B14FB"/>
    <w:rsid w:val="004B1D7E"/>
    <w:rsid w:val="004B1ED2"/>
    <w:rsid w:val="004B20C7"/>
    <w:rsid w:val="004B26CF"/>
    <w:rsid w:val="004B2772"/>
    <w:rsid w:val="004B2C8C"/>
    <w:rsid w:val="004B318B"/>
    <w:rsid w:val="004B328F"/>
    <w:rsid w:val="004B36EF"/>
    <w:rsid w:val="004B3A2A"/>
    <w:rsid w:val="004B3E8D"/>
    <w:rsid w:val="004B4A59"/>
    <w:rsid w:val="004B4CCA"/>
    <w:rsid w:val="004B4E82"/>
    <w:rsid w:val="004B527F"/>
    <w:rsid w:val="004B573C"/>
    <w:rsid w:val="004B598D"/>
    <w:rsid w:val="004B5B69"/>
    <w:rsid w:val="004B5D8E"/>
    <w:rsid w:val="004B6121"/>
    <w:rsid w:val="004B613B"/>
    <w:rsid w:val="004B62CE"/>
    <w:rsid w:val="004B658D"/>
    <w:rsid w:val="004B6DBF"/>
    <w:rsid w:val="004B6E55"/>
    <w:rsid w:val="004B70FE"/>
    <w:rsid w:val="004B71CE"/>
    <w:rsid w:val="004B7288"/>
    <w:rsid w:val="004B77D3"/>
    <w:rsid w:val="004C00D7"/>
    <w:rsid w:val="004C1307"/>
    <w:rsid w:val="004C19D6"/>
    <w:rsid w:val="004C1D68"/>
    <w:rsid w:val="004C22DE"/>
    <w:rsid w:val="004C3669"/>
    <w:rsid w:val="004C385B"/>
    <w:rsid w:val="004C3A46"/>
    <w:rsid w:val="004C4435"/>
    <w:rsid w:val="004C4515"/>
    <w:rsid w:val="004C4629"/>
    <w:rsid w:val="004C4B20"/>
    <w:rsid w:val="004C6930"/>
    <w:rsid w:val="004C6BD4"/>
    <w:rsid w:val="004C6DE3"/>
    <w:rsid w:val="004C737B"/>
    <w:rsid w:val="004C73BD"/>
    <w:rsid w:val="004C7698"/>
    <w:rsid w:val="004C7AC7"/>
    <w:rsid w:val="004D0237"/>
    <w:rsid w:val="004D0654"/>
    <w:rsid w:val="004D0F94"/>
    <w:rsid w:val="004D1219"/>
    <w:rsid w:val="004D1584"/>
    <w:rsid w:val="004D15F9"/>
    <w:rsid w:val="004D1CB4"/>
    <w:rsid w:val="004D1E39"/>
    <w:rsid w:val="004D1F50"/>
    <w:rsid w:val="004D1F5D"/>
    <w:rsid w:val="004D1FF8"/>
    <w:rsid w:val="004D2899"/>
    <w:rsid w:val="004D2919"/>
    <w:rsid w:val="004D3C0E"/>
    <w:rsid w:val="004D3C9A"/>
    <w:rsid w:val="004D3D6F"/>
    <w:rsid w:val="004D41BE"/>
    <w:rsid w:val="004D458A"/>
    <w:rsid w:val="004D46DA"/>
    <w:rsid w:val="004D4B7F"/>
    <w:rsid w:val="004D4E67"/>
    <w:rsid w:val="004D5052"/>
    <w:rsid w:val="004D535A"/>
    <w:rsid w:val="004D5852"/>
    <w:rsid w:val="004D5AC5"/>
    <w:rsid w:val="004D5FE7"/>
    <w:rsid w:val="004D638D"/>
    <w:rsid w:val="004D7106"/>
    <w:rsid w:val="004D71CA"/>
    <w:rsid w:val="004D7BE8"/>
    <w:rsid w:val="004D7CEE"/>
    <w:rsid w:val="004E00E1"/>
    <w:rsid w:val="004E0A60"/>
    <w:rsid w:val="004E16C0"/>
    <w:rsid w:val="004E1C9E"/>
    <w:rsid w:val="004E207C"/>
    <w:rsid w:val="004E23C4"/>
    <w:rsid w:val="004E28F1"/>
    <w:rsid w:val="004E2A92"/>
    <w:rsid w:val="004E2B08"/>
    <w:rsid w:val="004E2DE1"/>
    <w:rsid w:val="004E2FB7"/>
    <w:rsid w:val="004E3291"/>
    <w:rsid w:val="004E32A5"/>
    <w:rsid w:val="004E38F3"/>
    <w:rsid w:val="004E3E79"/>
    <w:rsid w:val="004E4400"/>
    <w:rsid w:val="004E49BB"/>
    <w:rsid w:val="004E5676"/>
    <w:rsid w:val="004E581F"/>
    <w:rsid w:val="004E599B"/>
    <w:rsid w:val="004E6168"/>
    <w:rsid w:val="004E644B"/>
    <w:rsid w:val="004E674F"/>
    <w:rsid w:val="004E6893"/>
    <w:rsid w:val="004F0677"/>
    <w:rsid w:val="004F1408"/>
    <w:rsid w:val="004F1606"/>
    <w:rsid w:val="004F19EA"/>
    <w:rsid w:val="004F1BBC"/>
    <w:rsid w:val="004F1F84"/>
    <w:rsid w:val="004F3461"/>
    <w:rsid w:val="004F3886"/>
    <w:rsid w:val="004F3A55"/>
    <w:rsid w:val="004F3DF7"/>
    <w:rsid w:val="004F3F6A"/>
    <w:rsid w:val="004F40F0"/>
    <w:rsid w:val="004F4979"/>
    <w:rsid w:val="004F49BB"/>
    <w:rsid w:val="004F5787"/>
    <w:rsid w:val="004F5B56"/>
    <w:rsid w:val="004F5BC3"/>
    <w:rsid w:val="004F5C49"/>
    <w:rsid w:val="004F6304"/>
    <w:rsid w:val="004F6478"/>
    <w:rsid w:val="004F64D2"/>
    <w:rsid w:val="004F65DA"/>
    <w:rsid w:val="004F6F8F"/>
    <w:rsid w:val="004F72FB"/>
    <w:rsid w:val="004F7869"/>
    <w:rsid w:val="004F7C9C"/>
    <w:rsid w:val="005000F8"/>
    <w:rsid w:val="00500227"/>
    <w:rsid w:val="0050063B"/>
    <w:rsid w:val="00500FB1"/>
    <w:rsid w:val="00501496"/>
    <w:rsid w:val="00501599"/>
    <w:rsid w:val="00501878"/>
    <w:rsid w:val="00501F7D"/>
    <w:rsid w:val="005020D9"/>
    <w:rsid w:val="005024F7"/>
    <w:rsid w:val="00502D20"/>
    <w:rsid w:val="005032B8"/>
    <w:rsid w:val="00503721"/>
    <w:rsid w:val="005039C1"/>
    <w:rsid w:val="00503E0C"/>
    <w:rsid w:val="00503E67"/>
    <w:rsid w:val="005040DB"/>
    <w:rsid w:val="00504127"/>
    <w:rsid w:val="005049E3"/>
    <w:rsid w:val="00504D2D"/>
    <w:rsid w:val="00505865"/>
    <w:rsid w:val="00506010"/>
    <w:rsid w:val="0050645C"/>
    <w:rsid w:val="005066E2"/>
    <w:rsid w:val="00506CCB"/>
    <w:rsid w:val="00507A1F"/>
    <w:rsid w:val="00507AFF"/>
    <w:rsid w:val="00507F70"/>
    <w:rsid w:val="0051032E"/>
    <w:rsid w:val="0051139B"/>
    <w:rsid w:val="00511540"/>
    <w:rsid w:val="005115CD"/>
    <w:rsid w:val="00511D9B"/>
    <w:rsid w:val="00512016"/>
    <w:rsid w:val="005122D3"/>
    <w:rsid w:val="00512469"/>
    <w:rsid w:val="005125A1"/>
    <w:rsid w:val="00512918"/>
    <w:rsid w:val="00512F3D"/>
    <w:rsid w:val="00513F71"/>
    <w:rsid w:val="005140AF"/>
    <w:rsid w:val="005145C4"/>
    <w:rsid w:val="00514F71"/>
    <w:rsid w:val="00514F7C"/>
    <w:rsid w:val="00515756"/>
    <w:rsid w:val="00515B90"/>
    <w:rsid w:val="00516549"/>
    <w:rsid w:val="005165F1"/>
    <w:rsid w:val="00516C71"/>
    <w:rsid w:val="00516EA8"/>
    <w:rsid w:val="00516FB7"/>
    <w:rsid w:val="0051786E"/>
    <w:rsid w:val="00517D9D"/>
    <w:rsid w:val="00517E47"/>
    <w:rsid w:val="00517F69"/>
    <w:rsid w:val="00520257"/>
    <w:rsid w:val="0052058A"/>
    <w:rsid w:val="00520B1D"/>
    <w:rsid w:val="00520C34"/>
    <w:rsid w:val="00521AC0"/>
    <w:rsid w:val="0052222F"/>
    <w:rsid w:val="00522334"/>
    <w:rsid w:val="00522586"/>
    <w:rsid w:val="00522AE0"/>
    <w:rsid w:val="00523560"/>
    <w:rsid w:val="00523872"/>
    <w:rsid w:val="00523B25"/>
    <w:rsid w:val="00524737"/>
    <w:rsid w:val="0052497E"/>
    <w:rsid w:val="00524BFD"/>
    <w:rsid w:val="00524D80"/>
    <w:rsid w:val="005253B4"/>
    <w:rsid w:val="00525B1E"/>
    <w:rsid w:val="00526B94"/>
    <w:rsid w:val="00526F37"/>
    <w:rsid w:val="005271AE"/>
    <w:rsid w:val="005272AF"/>
    <w:rsid w:val="00527B06"/>
    <w:rsid w:val="00527BC9"/>
    <w:rsid w:val="00527CC7"/>
    <w:rsid w:val="005302D2"/>
    <w:rsid w:val="00530665"/>
    <w:rsid w:val="0053068C"/>
    <w:rsid w:val="00530923"/>
    <w:rsid w:val="00530A1E"/>
    <w:rsid w:val="00530A36"/>
    <w:rsid w:val="00530C11"/>
    <w:rsid w:val="00531630"/>
    <w:rsid w:val="0053168E"/>
    <w:rsid w:val="005328F0"/>
    <w:rsid w:val="00532C4C"/>
    <w:rsid w:val="00532D43"/>
    <w:rsid w:val="00532D8C"/>
    <w:rsid w:val="00532F80"/>
    <w:rsid w:val="0053393C"/>
    <w:rsid w:val="005340AF"/>
    <w:rsid w:val="00534475"/>
    <w:rsid w:val="005345C1"/>
    <w:rsid w:val="00534A24"/>
    <w:rsid w:val="00535742"/>
    <w:rsid w:val="00535B17"/>
    <w:rsid w:val="00535B5D"/>
    <w:rsid w:val="00536530"/>
    <w:rsid w:val="00536544"/>
    <w:rsid w:val="005366FF"/>
    <w:rsid w:val="0053691A"/>
    <w:rsid w:val="00536BCB"/>
    <w:rsid w:val="00537424"/>
    <w:rsid w:val="005374A9"/>
    <w:rsid w:val="0053779E"/>
    <w:rsid w:val="005379CF"/>
    <w:rsid w:val="00537DCC"/>
    <w:rsid w:val="00540A87"/>
    <w:rsid w:val="005419B7"/>
    <w:rsid w:val="00541E00"/>
    <w:rsid w:val="005426FA"/>
    <w:rsid w:val="0054321E"/>
    <w:rsid w:val="0054339E"/>
    <w:rsid w:val="00543DB7"/>
    <w:rsid w:val="0054457F"/>
    <w:rsid w:val="00544993"/>
    <w:rsid w:val="00544E56"/>
    <w:rsid w:val="00544E8A"/>
    <w:rsid w:val="00544F7F"/>
    <w:rsid w:val="00545284"/>
    <w:rsid w:val="00545308"/>
    <w:rsid w:val="005453B7"/>
    <w:rsid w:val="00545BE0"/>
    <w:rsid w:val="00545C8A"/>
    <w:rsid w:val="00545FBA"/>
    <w:rsid w:val="00545FC6"/>
    <w:rsid w:val="00546030"/>
    <w:rsid w:val="0054623A"/>
    <w:rsid w:val="00546B92"/>
    <w:rsid w:val="00546BE5"/>
    <w:rsid w:val="00546E52"/>
    <w:rsid w:val="005471F5"/>
    <w:rsid w:val="00547450"/>
    <w:rsid w:val="00547491"/>
    <w:rsid w:val="005479F9"/>
    <w:rsid w:val="00547D11"/>
    <w:rsid w:val="00547D98"/>
    <w:rsid w:val="005508BF"/>
    <w:rsid w:val="00550BA1"/>
    <w:rsid w:val="00550D5B"/>
    <w:rsid w:val="00551448"/>
    <w:rsid w:val="00551966"/>
    <w:rsid w:val="00551B9B"/>
    <w:rsid w:val="00551BAF"/>
    <w:rsid w:val="005524E7"/>
    <w:rsid w:val="00553125"/>
    <w:rsid w:val="00554429"/>
    <w:rsid w:val="00554668"/>
    <w:rsid w:val="0055503F"/>
    <w:rsid w:val="005551FE"/>
    <w:rsid w:val="00555D2D"/>
    <w:rsid w:val="00556074"/>
    <w:rsid w:val="005568CF"/>
    <w:rsid w:val="00556AC0"/>
    <w:rsid w:val="005571DD"/>
    <w:rsid w:val="00557477"/>
    <w:rsid w:val="0055762B"/>
    <w:rsid w:val="005577F6"/>
    <w:rsid w:val="00557F2A"/>
    <w:rsid w:val="00557F8B"/>
    <w:rsid w:val="00560237"/>
    <w:rsid w:val="005603C0"/>
    <w:rsid w:val="005607F1"/>
    <w:rsid w:val="00560DE0"/>
    <w:rsid w:val="0056130A"/>
    <w:rsid w:val="005613A8"/>
    <w:rsid w:val="00561414"/>
    <w:rsid w:val="005617D7"/>
    <w:rsid w:val="0056194D"/>
    <w:rsid w:val="00561A06"/>
    <w:rsid w:val="00562775"/>
    <w:rsid w:val="0056293F"/>
    <w:rsid w:val="00562B44"/>
    <w:rsid w:val="005631A1"/>
    <w:rsid w:val="00563CB4"/>
    <w:rsid w:val="00563CF2"/>
    <w:rsid w:val="00564500"/>
    <w:rsid w:val="00564F3C"/>
    <w:rsid w:val="00564FCD"/>
    <w:rsid w:val="00565C55"/>
    <w:rsid w:val="00565F57"/>
    <w:rsid w:val="00565F91"/>
    <w:rsid w:val="00566296"/>
    <w:rsid w:val="0056656E"/>
    <w:rsid w:val="0056676D"/>
    <w:rsid w:val="005670B2"/>
    <w:rsid w:val="00567156"/>
    <w:rsid w:val="005674BE"/>
    <w:rsid w:val="00567646"/>
    <w:rsid w:val="005677FF"/>
    <w:rsid w:val="00567960"/>
    <w:rsid w:val="00570043"/>
    <w:rsid w:val="005701AC"/>
    <w:rsid w:val="0057076E"/>
    <w:rsid w:val="005707A8"/>
    <w:rsid w:val="00570A06"/>
    <w:rsid w:val="00570A73"/>
    <w:rsid w:val="0057225D"/>
    <w:rsid w:val="0057239C"/>
    <w:rsid w:val="00572A1A"/>
    <w:rsid w:val="0057360B"/>
    <w:rsid w:val="00573992"/>
    <w:rsid w:val="00573A06"/>
    <w:rsid w:val="00573A0F"/>
    <w:rsid w:val="00573E8A"/>
    <w:rsid w:val="0057450B"/>
    <w:rsid w:val="00574706"/>
    <w:rsid w:val="00574E2C"/>
    <w:rsid w:val="005750AE"/>
    <w:rsid w:val="005753C7"/>
    <w:rsid w:val="00575469"/>
    <w:rsid w:val="005756E4"/>
    <w:rsid w:val="005757C4"/>
    <w:rsid w:val="00575D5D"/>
    <w:rsid w:val="00575EAF"/>
    <w:rsid w:val="00575F5F"/>
    <w:rsid w:val="005764E0"/>
    <w:rsid w:val="0057658D"/>
    <w:rsid w:val="00576631"/>
    <w:rsid w:val="00576AFF"/>
    <w:rsid w:val="00576D49"/>
    <w:rsid w:val="00576D7C"/>
    <w:rsid w:val="00577104"/>
    <w:rsid w:val="00580488"/>
    <w:rsid w:val="00580AF9"/>
    <w:rsid w:val="00580C21"/>
    <w:rsid w:val="00580F41"/>
    <w:rsid w:val="0058102B"/>
    <w:rsid w:val="005810AC"/>
    <w:rsid w:val="00581323"/>
    <w:rsid w:val="0058143B"/>
    <w:rsid w:val="0058151A"/>
    <w:rsid w:val="005818F8"/>
    <w:rsid w:val="00581A60"/>
    <w:rsid w:val="00581E1E"/>
    <w:rsid w:val="00581EFB"/>
    <w:rsid w:val="00581F52"/>
    <w:rsid w:val="00583895"/>
    <w:rsid w:val="00583B88"/>
    <w:rsid w:val="00583EE6"/>
    <w:rsid w:val="00584292"/>
    <w:rsid w:val="005842F9"/>
    <w:rsid w:val="00584AD4"/>
    <w:rsid w:val="00584B08"/>
    <w:rsid w:val="00585270"/>
    <w:rsid w:val="0058547C"/>
    <w:rsid w:val="00585FD0"/>
    <w:rsid w:val="00586A48"/>
    <w:rsid w:val="00586D43"/>
    <w:rsid w:val="00586EA0"/>
    <w:rsid w:val="00586FFF"/>
    <w:rsid w:val="005872A8"/>
    <w:rsid w:val="00587402"/>
    <w:rsid w:val="00587E0A"/>
    <w:rsid w:val="0059070E"/>
    <w:rsid w:val="005907CB"/>
    <w:rsid w:val="00590C6D"/>
    <w:rsid w:val="00590E62"/>
    <w:rsid w:val="005911B0"/>
    <w:rsid w:val="00591A43"/>
    <w:rsid w:val="00591CB1"/>
    <w:rsid w:val="00592F97"/>
    <w:rsid w:val="005933F6"/>
    <w:rsid w:val="00593956"/>
    <w:rsid w:val="00593FB0"/>
    <w:rsid w:val="005945F7"/>
    <w:rsid w:val="00594706"/>
    <w:rsid w:val="00594AAF"/>
    <w:rsid w:val="0059567F"/>
    <w:rsid w:val="00595EB1"/>
    <w:rsid w:val="00595FF1"/>
    <w:rsid w:val="005968A5"/>
    <w:rsid w:val="0059786F"/>
    <w:rsid w:val="00597A17"/>
    <w:rsid w:val="005A0417"/>
    <w:rsid w:val="005A0B16"/>
    <w:rsid w:val="005A123B"/>
    <w:rsid w:val="005A1504"/>
    <w:rsid w:val="005A18B5"/>
    <w:rsid w:val="005A1A43"/>
    <w:rsid w:val="005A25F2"/>
    <w:rsid w:val="005A27EC"/>
    <w:rsid w:val="005A2C99"/>
    <w:rsid w:val="005A3437"/>
    <w:rsid w:val="005A34D4"/>
    <w:rsid w:val="005A378B"/>
    <w:rsid w:val="005A3D55"/>
    <w:rsid w:val="005A3E54"/>
    <w:rsid w:val="005A3EA6"/>
    <w:rsid w:val="005A4010"/>
    <w:rsid w:val="005A456F"/>
    <w:rsid w:val="005A4BF2"/>
    <w:rsid w:val="005A4C3B"/>
    <w:rsid w:val="005A4CCF"/>
    <w:rsid w:val="005A525C"/>
    <w:rsid w:val="005A5933"/>
    <w:rsid w:val="005A61BC"/>
    <w:rsid w:val="005A65B1"/>
    <w:rsid w:val="005A6CAB"/>
    <w:rsid w:val="005A768A"/>
    <w:rsid w:val="005A7DB9"/>
    <w:rsid w:val="005AB5DE"/>
    <w:rsid w:val="005B003A"/>
    <w:rsid w:val="005B099E"/>
    <w:rsid w:val="005B0D21"/>
    <w:rsid w:val="005B1B43"/>
    <w:rsid w:val="005B22EB"/>
    <w:rsid w:val="005B23E6"/>
    <w:rsid w:val="005B2624"/>
    <w:rsid w:val="005B27B6"/>
    <w:rsid w:val="005B2AE2"/>
    <w:rsid w:val="005B3791"/>
    <w:rsid w:val="005B3CCF"/>
    <w:rsid w:val="005B3D43"/>
    <w:rsid w:val="005B3FD6"/>
    <w:rsid w:val="005B4237"/>
    <w:rsid w:val="005B5151"/>
    <w:rsid w:val="005B5307"/>
    <w:rsid w:val="005B57BE"/>
    <w:rsid w:val="005B57D5"/>
    <w:rsid w:val="005B5A0F"/>
    <w:rsid w:val="005B6041"/>
    <w:rsid w:val="005B652B"/>
    <w:rsid w:val="005B6B83"/>
    <w:rsid w:val="005B6BA6"/>
    <w:rsid w:val="005B7196"/>
    <w:rsid w:val="005B7463"/>
    <w:rsid w:val="005B7C62"/>
    <w:rsid w:val="005B7CCF"/>
    <w:rsid w:val="005C0478"/>
    <w:rsid w:val="005C04F1"/>
    <w:rsid w:val="005C0621"/>
    <w:rsid w:val="005C0656"/>
    <w:rsid w:val="005C0B32"/>
    <w:rsid w:val="005C14CA"/>
    <w:rsid w:val="005C1D4A"/>
    <w:rsid w:val="005C24DC"/>
    <w:rsid w:val="005C30A1"/>
    <w:rsid w:val="005C37E8"/>
    <w:rsid w:val="005C3C8C"/>
    <w:rsid w:val="005C3D3A"/>
    <w:rsid w:val="005C3E79"/>
    <w:rsid w:val="005C4185"/>
    <w:rsid w:val="005C4296"/>
    <w:rsid w:val="005C4453"/>
    <w:rsid w:val="005C4666"/>
    <w:rsid w:val="005C4B8C"/>
    <w:rsid w:val="005C54FD"/>
    <w:rsid w:val="005C5965"/>
    <w:rsid w:val="005C5E43"/>
    <w:rsid w:val="005C6B4D"/>
    <w:rsid w:val="005C6C69"/>
    <w:rsid w:val="005C6D94"/>
    <w:rsid w:val="005C6DDF"/>
    <w:rsid w:val="005C762C"/>
    <w:rsid w:val="005C782B"/>
    <w:rsid w:val="005C7B7C"/>
    <w:rsid w:val="005C7C43"/>
    <w:rsid w:val="005C7E37"/>
    <w:rsid w:val="005D000F"/>
    <w:rsid w:val="005D0FA5"/>
    <w:rsid w:val="005D1016"/>
    <w:rsid w:val="005D1143"/>
    <w:rsid w:val="005D13A1"/>
    <w:rsid w:val="005D1C8F"/>
    <w:rsid w:val="005D1E5B"/>
    <w:rsid w:val="005D24AE"/>
    <w:rsid w:val="005D2D28"/>
    <w:rsid w:val="005D2E3A"/>
    <w:rsid w:val="005D3DEF"/>
    <w:rsid w:val="005D3E25"/>
    <w:rsid w:val="005D4286"/>
    <w:rsid w:val="005D4843"/>
    <w:rsid w:val="005D5CA5"/>
    <w:rsid w:val="005D6A9A"/>
    <w:rsid w:val="005D6B62"/>
    <w:rsid w:val="005D6BC5"/>
    <w:rsid w:val="005D72D6"/>
    <w:rsid w:val="005D7D70"/>
    <w:rsid w:val="005D7E7B"/>
    <w:rsid w:val="005E007D"/>
    <w:rsid w:val="005E01CD"/>
    <w:rsid w:val="005E07FD"/>
    <w:rsid w:val="005E0C9E"/>
    <w:rsid w:val="005E0FEB"/>
    <w:rsid w:val="005E102C"/>
    <w:rsid w:val="005E1A25"/>
    <w:rsid w:val="005E1F8D"/>
    <w:rsid w:val="005E2227"/>
    <w:rsid w:val="005E295F"/>
    <w:rsid w:val="005E3226"/>
    <w:rsid w:val="005E35F7"/>
    <w:rsid w:val="005E41B6"/>
    <w:rsid w:val="005E44E5"/>
    <w:rsid w:val="005E4904"/>
    <w:rsid w:val="005E56D3"/>
    <w:rsid w:val="005E57F5"/>
    <w:rsid w:val="005E581E"/>
    <w:rsid w:val="005E5860"/>
    <w:rsid w:val="005E5C11"/>
    <w:rsid w:val="005E61B4"/>
    <w:rsid w:val="005E68A2"/>
    <w:rsid w:val="005E6C7F"/>
    <w:rsid w:val="005E7104"/>
    <w:rsid w:val="005E7127"/>
    <w:rsid w:val="005E71C6"/>
    <w:rsid w:val="005E7A7F"/>
    <w:rsid w:val="005E7DB7"/>
    <w:rsid w:val="005F050E"/>
    <w:rsid w:val="005F158E"/>
    <w:rsid w:val="005F163B"/>
    <w:rsid w:val="005F16B8"/>
    <w:rsid w:val="005F1CE1"/>
    <w:rsid w:val="005F1D1A"/>
    <w:rsid w:val="005F2E27"/>
    <w:rsid w:val="005F2EC0"/>
    <w:rsid w:val="005F329A"/>
    <w:rsid w:val="005F34B5"/>
    <w:rsid w:val="005F3A61"/>
    <w:rsid w:val="005F4018"/>
    <w:rsid w:val="005F419C"/>
    <w:rsid w:val="005F4C46"/>
    <w:rsid w:val="005F4ECC"/>
    <w:rsid w:val="005F5032"/>
    <w:rsid w:val="005F56C4"/>
    <w:rsid w:val="005F5889"/>
    <w:rsid w:val="005F591C"/>
    <w:rsid w:val="005F60D4"/>
    <w:rsid w:val="005F6242"/>
    <w:rsid w:val="005F63F2"/>
    <w:rsid w:val="005F6410"/>
    <w:rsid w:val="005F6484"/>
    <w:rsid w:val="005F6E59"/>
    <w:rsid w:val="005F71DE"/>
    <w:rsid w:val="00600542"/>
    <w:rsid w:val="0060056E"/>
    <w:rsid w:val="006007E3"/>
    <w:rsid w:val="00600B88"/>
    <w:rsid w:val="006011BE"/>
    <w:rsid w:val="006011E4"/>
    <w:rsid w:val="006013FC"/>
    <w:rsid w:val="006019B8"/>
    <w:rsid w:val="00601AE2"/>
    <w:rsid w:val="00602495"/>
    <w:rsid w:val="00602657"/>
    <w:rsid w:val="00602A7F"/>
    <w:rsid w:val="00603675"/>
    <w:rsid w:val="006038E0"/>
    <w:rsid w:val="00603D0A"/>
    <w:rsid w:val="00603D8B"/>
    <w:rsid w:val="006040F6"/>
    <w:rsid w:val="0060424E"/>
    <w:rsid w:val="00604440"/>
    <w:rsid w:val="0060470C"/>
    <w:rsid w:val="00604771"/>
    <w:rsid w:val="0060478B"/>
    <w:rsid w:val="0060501D"/>
    <w:rsid w:val="006050BB"/>
    <w:rsid w:val="00605EFB"/>
    <w:rsid w:val="00605F61"/>
    <w:rsid w:val="006063C8"/>
    <w:rsid w:val="0060672D"/>
    <w:rsid w:val="00606C8D"/>
    <w:rsid w:val="00607834"/>
    <w:rsid w:val="00607E44"/>
    <w:rsid w:val="00610433"/>
    <w:rsid w:val="00610973"/>
    <w:rsid w:val="00610C25"/>
    <w:rsid w:val="006111AB"/>
    <w:rsid w:val="0061125C"/>
    <w:rsid w:val="00611323"/>
    <w:rsid w:val="00611503"/>
    <w:rsid w:val="00611907"/>
    <w:rsid w:val="006126B2"/>
    <w:rsid w:val="00612C6C"/>
    <w:rsid w:val="006138EA"/>
    <w:rsid w:val="00613E19"/>
    <w:rsid w:val="00614228"/>
    <w:rsid w:val="0061490C"/>
    <w:rsid w:val="00614AFF"/>
    <w:rsid w:val="00614DD9"/>
    <w:rsid w:val="00615FC0"/>
    <w:rsid w:val="00616AE0"/>
    <w:rsid w:val="00616BA2"/>
    <w:rsid w:val="00616C37"/>
    <w:rsid w:val="00617140"/>
    <w:rsid w:val="0061780F"/>
    <w:rsid w:val="006206F7"/>
    <w:rsid w:val="006207ED"/>
    <w:rsid w:val="00621C4C"/>
    <w:rsid w:val="006223FE"/>
    <w:rsid w:val="0062324D"/>
    <w:rsid w:val="006234A0"/>
    <w:rsid w:val="006238EB"/>
    <w:rsid w:val="006239AD"/>
    <w:rsid w:val="00623BC0"/>
    <w:rsid w:val="00623D6F"/>
    <w:rsid w:val="006247CB"/>
    <w:rsid w:val="006249BC"/>
    <w:rsid w:val="006250A2"/>
    <w:rsid w:val="006251A9"/>
    <w:rsid w:val="0062547F"/>
    <w:rsid w:val="006254F5"/>
    <w:rsid w:val="006259EB"/>
    <w:rsid w:val="00625AEA"/>
    <w:rsid w:val="00626065"/>
    <w:rsid w:val="00626156"/>
    <w:rsid w:val="0062634F"/>
    <w:rsid w:val="006267B2"/>
    <w:rsid w:val="00626828"/>
    <w:rsid w:val="00626C1F"/>
    <w:rsid w:val="006271BC"/>
    <w:rsid w:val="00627F3E"/>
    <w:rsid w:val="00630309"/>
    <w:rsid w:val="0063041F"/>
    <w:rsid w:val="0063052B"/>
    <w:rsid w:val="00630AE3"/>
    <w:rsid w:val="006314D1"/>
    <w:rsid w:val="00632477"/>
    <w:rsid w:val="0063294B"/>
    <w:rsid w:val="00633F55"/>
    <w:rsid w:val="00633F72"/>
    <w:rsid w:val="006342FA"/>
    <w:rsid w:val="0063440B"/>
    <w:rsid w:val="00634466"/>
    <w:rsid w:val="006346E0"/>
    <w:rsid w:val="006347E5"/>
    <w:rsid w:val="0063500D"/>
    <w:rsid w:val="006354C1"/>
    <w:rsid w:val="00635A2E"/>
    <w:rsid w:val="00635BAD"/>
    <w:rsid w:val="006360CA"/>
    <w:rsid w:val="006361F7"/>
    <w:rsid w:val="006362FE"/>
    <w:rsid w:val="0063689A"/>
    <w:rsid w:val="00636A2A"/>
    <w:rsid w:val="00636D31"/>
    <w:rsid w:val="00636F4C"/>
    <w:rsid w:val="00637380"/>
    <w:rsid w:val="00637623"/>
    <w:rsid w:val="00637B81"/>
    <w:rsid w:val="00637CD4"/>
    <w:rsid w:val="00637E86"/>
    <w:rsid w:val="00640324"/>
    <w:rsid w:val="006405FD"/>
    <w:rsid w:val="00640C25"/>
    <w:rsid w:val="0064140C"/>
    <w:rsid w:val="0064194D"/>
    <w:rsid w:val="00642040"/>
    <w:rsid w:val="00642246"/>
    <w:rsid w:val="006426EE"/>
    <w:rsid w:val="006426FB"/>
    <w:rsid w:val="00642D23"/>
    <w:rsid w:val="0064313D"/>
    <w:rsid w:val="006434CA"/>
    <w:rsid w:val="0064393B"/>
    <w:rsid w:val="00643DDE"/>
    <w:rsid w:val="00644186"/>
    <w:rsid w:val="00645165"/>
    <w:rsid w:val="0064539A"/>
    <w:rsid w:val="00645A70"/>
    <w:rsid w:val="00645DD5"/>
    <w:rsid w:val="00645F36"/>
    <w:rsid w:val="006466F0"/>
    <w:rsid w:val="006467D3"/>
    <w:rsid w:val="006470C2"/>
    <w:rsid w:val="00647252"/>
    <w:rsid w:val="006476D5"/>
    <w:rsid w:val="00647E66"/>
    <w:rsid w:val="00647EA2"/>
    <w:rsid w:val="0065034A"/>
    <w:rsid w:val="00650DB6"/>
    <w:rsid w:val="00650DE1"/>
    <w:rsid w:val="00650EAD"/>
    <w:rsid w:val="00651102"/>
    <w:rsid w:val="00651EFD"/>
    <w:rsid w:val="00652096"/>
    <w:rsid w:val="00652EEB"/>
    <w:rsid w:val="00652FAE"/>
    <w:rsid w:val="006530C6"/>
    <w:rsid w:val="006534C3"/>
    <w:rsid w:val="006534DD"/>
    <w:rsid w:val="00653711"/>
    <w:rsid w:val="00653A85"/>
    <w:rsid w:val="00653B5E"/>
    <w:rsid w:val="00654428"/>
    <w:rsid w:val="00655697"/>
    <w:rsid w:val="00655B99"/>
    <w:rsid w:val="00656438"/>
    <w:rsid w:val="00656CE9"/>
    <w:rsid w:val="006577C1"/>
    <w:rsid w:val="006577E8"/>
    <w:rsid w:val="006579B2"/>
    <w:rsid w:val="00657AAC"/>
    <w:rsid w:val="00660661"/>
    <w:rsid w:val="006606B2"/>
    <w:rsid w:val="00660E1C"/>
    <w:rsid w:val="0066168C"/>
    <w:rsid w:val="006621AD"/>
    <w:rsid w:val="00662426"/>
    <w:rsid w:val="006624E6"/>
    <w:rsid w:val="00662A05"/>
    <w:rsid w:val="00662A6E"/>
    <w:rsid w:val="00663865"/>
    <w:rsid w:val="006639CF"/>
    <w:rsid w:val="006639E1"/>
    <w:rsid w:val="00663AD4"/>
    <w:rsid w:val="00663BE9"/>
    <w:rsid w:val="0066489D"/>
    <w:rsid w:val="006648E4"/>
    <w:rsid w:val="00664B7D"/>
    <w:rsid w:val="00664F77"/>
    <w:rsid w:val="00665416"/>
    <w:rsid w:val="006654DE"/>
    <w:rsid w:val="00665AF4"/>
    <w:rsid w:val="00665BDF"/>
    <w:rsid w:val="00665C51"/>
    <w:rsid w:val="00665F07"/>
    <w:rsid w:val="00666073"/>
    <w:rsid w:val="006660B3"/>
    <w:rsid w:val="00666173"/>
    <w:rsid w:val="006665D1"/>
    <w:rsid w:val="00666D6D"/>
    <w:rsid w:val="00667309"/>
    <w:rsid w:val="006679B8"/>
    <w:rsid w:val="006679D9"/>
    <w:rsid w:val="00667BB5"/>
    <w:rsid w:val="00667EAD"/>
    <w:rsid w:val="00667F44"/>
    <w:rsid w:val="0067151A"/>
    <w:rsid w:val="006717B9"/>
    <w:rsid w:val="00671C92"/>
    <w:rsid w:val="00671F38"/>
    <w:rsid w:val="006724EE"/>
    <w:rsid w:val="0067253C"/>
    <w:rsid w:val="00672879"/>
    <w:rsid w:val="006728DE"/>
    <w:rsid w:val="00672994"/>
    <w:rsid w:val="00672A27"/>
    <w:rsid w:val="00672A48"/>
    <w:rsid w:val="00672E48"/>
    <w:rsid w:val="00672F9A"/>
    <w:rsid w:val="00673197"/>
    <w:rsid w:val="006739FD"/>
    <w:rsid w:val="00674252"/>
    <w:rsid w:val="00674BF9"/>
    <w:rsid w:val="00675369"/>
    <w:rsid w:val="00675545"/>
    <w:rsid w:val="00676040"/>
    <w:rsid w:val="00676058"/>
    <w:rsid w:val="00676B96"/>
    <w:rsid w:val="006771AB"/>
    <w:rsid w:val="006777A1"/>
    <w:rsid w:val="006779A7"/>
    <w:rsid w:val="00677C90"/>
    <w:rsid w:val="006804E2"/>
    <w:rsid w:val="006809CC"/>
    <w:rsid w:val="0068100C"/>
    <w:rsid w:val="0068106B"/>
    <w:rsid w:val="006817F7"/>
    <w:rsid w:val="00682167"/>
    <w:rsid w:val="006826A3"/>
    <w:rsid w:val="00682DD7"/>
    <w:rsid w:val="00683832"/>
    <w:rsid w:val="006838FF"/>
    <w:rsid w:val="00683973"/>
    <w:rsid w:val="0068441B"/>
    <w:rsid w:val="00684663"/>
    <w:rsid w:val="00685037"/>
    <w:rsid w:val="006852C0"/>
    <w:rsid w:val="0068557E"/>
    <w:rsid w:val="006859DE"/>
    <w:rsid w:val="00685CF7"/>
    <w:rsid w:val="0068615E"/>
    <w:rsid w:val="006863D9"/>
    <w:rsid w:val="006869A5"/>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3BF2"/>
    <w:rsid w:val="00693F4C"/>
    <w:rsid w:val="00694689"/>
    <w:rsid w:val="006946EC"/>
    <w:rsid w:val="00694CCA"/>
    <w:rsid w:val="00694D70"/>
    <w:rsid w:val="0069518F"/>
    <w:rsid w:val="0069527B"/>
    <w:rsid w:val="006959C1"/>
    <w:rsid w:val="00695C3F"/>
    <w:rsid w:val="00696763"/>
    <w:rsid w:val="00696AE2"/>
    <w:rsid w:val="00696DDD"/>
    <w:rsid w:val="0069772D"/>
    <w:rsid w:val="006A091D"/>
    <w:rsid w:val="006A0F4C"/>
    <w:rsid w:val="006A1329"/>
    <w:rsid w:val="006A1A45"/>
    <w:rsid w:val="006A1B3A"/>
    <w:rsid w:val="006A28D0"/>
    <w:rsid w:val="006A294E"/>
    <w:rsid w:val="006A2C9E"/>
    <w:rsid w:val="006A313E"/>
    <w:rsid w:val="006A3369"/>
    <w:rsid w:val="006A33E3"/>
    <w:rsid w:val="006A3817"/>
    <w:rsid w:val="006A390E"/>
    <w:rsid w:val="006A3A34"/>
    <w:rsid w:val="006A3D31"/>
    <w:rsid w:val="006A451A"/>
    <w:rsid w:val="006A48E8"/>
    <w:rsid w:val="006A4A78"/>
    <w:rsid w:val="006A4D92"/>
    <w:rsid w:val="006A4DE3"/>
    <w:rsid w:val="006A5325"/>
    <w:rsid w:val="006A5C7D"/>
    <w:rsid w:val="006A6A8F"/>
    <w:rsid w:val="006A6FE1"/>
    <w:rsid w:val="006A739D"/>
    <w:rsid w:val="006A7776"/>
    <w:rsid w:val="006A7845"/>
    <w:rsid w:val="006A7E27"/>
    <w:rsid w:val="006B01EF"/>
    <w:rsid w:val="006B0344"/>
    <w:rsid w:val="006B0511"/>
    <w:rsid w:val="006B06AB"/>
    <w:rsid w:val="006B0BB6"/>
    <w:rsid w:val="006B1A38"/>
    <w:rsid w:val="006B1D8A"/>
    <w:rsid w:val="006B20D9"/>
    <w:rsid w:val="006B222A"/>
    <w:rsid w:val="006B23C2"/>
    <w:rsid w:val="006B24C0"/>
    <w:rsid w:val="006B25B9"/>
    <w:rsid w:val="006B25DA"/>
    <w:rsid w:val="006B2A32"/>
    <w:rsid w:val="006B2CB1"/>
    <w:rsid w:val="006B3068"/>
    <w:rsid w:val="006B3328"/>
    <w:rsid w:val="006B334A"/>
    <w:rsid w:val="006B3881"/>
    <w:rsid w:val="006B39E8"/>
    <w:rsid w:val="006B3C1C"/>
    <w:rsid w:val="006B3C7C"/>
    <w:rsid w:val="006B3E9F"/>
    <w:rsid w:val="006B407B"/>
    <w:rsid w:val="006B43DC"/>
    <w:rsid w:val="006B4648"/>
    <w:rsid w:val="006B46C3"/>
    <w:rsid w:val="006B4A68"/>
    <w:rsid w:val="006B4B6C"/>
    <w:rsid w:val="006B507A"/>
    <w:rsid w:val="006B5373"/>
    <w:rsid w:val="006B584F"/>
    <w:rsid w:val="006B5DD2"/>
    <w:rsid w:val="006B5F63"/>
    <w:rsid w:val="006B6198"/>
    <w:rsid w:val="006B6607"/>
    <w:rsid w:val="006B671E"/>
    <w:rsid w:val="006B6B64"/>
    <w:rsid w:val="006B703C"/>
    <w:rsid w:val="006B713E"/>
    <w:rsid w:val="006B77BB"/>
    <w:rsid w:val="006B7AC4"/>
    <w:rsid w:val="006C025D"/>
    <w:rsid w:val="006C04B9"/>
    <w:rsid w:val="006C053E"/>
    <w:rsid w:val="006C069C"/>
    <w:rsid w:val="006C15F9"/>
    <w:rsid w:val="006C1881"/>
    <w:rsid w:val="006C241B"/>
    <w:rsid w:val="006C2A29"/>
    <w:rsid w:val="006C2BE8"/>
    <w:rsid w:val="006C3184"/>
    <w:rsid w:val="006C332F"/>
    <w:rsid w:val="006C3447"/>
    <w:rsid w:val="006C3640"/>
    <w:rsid w:val="006C36C0"/>
    <w:rsid w:val="006C3CA4"/>
    <w:rsid w:val="006C419E"/>
    <w:rsid w:val="006C42F9"/>
    <w:rsid w:val="006C444C"/>
    <w:rsid w:val="006C44DF"/>
    <w:rsid w:val="006C487D"/>
    <w:rsid w:val="006C4C58"/>
    <w:rsid w:val="006C5304"/>
    <w:rsid w:val="006C57AF"/>
    <w:rsid w:val="006C57E9"/>
    <w:rsid w:val="006C5B74"/>
    <w:rsid w:val="006C5E41"/>
    <w:rsid w:val="006C5F35"/>
    <w:rsid w:val="006C6394"/>
    <w:rsid w:val="006C6C8B"/>
    <w:rsid w:val="006C6ED8"/>
    <w:rsid w:val="006C78A7"/>
    <w:rsid w:val="006C7D9D"/>
    <w:rsid w:val="006C7E7D"/>
    <w:rsid w:val="006D004D"/>
    <w:rsid w:val="006D0BD0"/>
    <w:rsid w:val="006D0BD3"/>
    <w:rsid w:val="006D0E75"/>
    <w:rsid w:val="006D0FC5"/>
    <w:rsid w:val="006D102C"/>
    <w:rsid w:val="006D1105"/>
    <w:rsid w:val="006D127C"/>
    <w:rsid w:val="006D14F5"/>
    <w:rsid w:val="006D1BD7"/>
    <w:rsid w:val="006D1E89"/>
    <w:rsid w:val="006D21B6"/>
    <w:rsid w:val="006D2766"/>
    <w:rsid w:val="006D27A4"/>
    <w:rsid w:val="006D2F23"/>
    <w:rsid w:val="006D436B"/>
    <w:rsid w:val="006D4CF7"/>
    <w:rsid w:val="006D4D8C"/>
    <w:rsid w:val="006D4F21"/>
    <w:rsid w:val="006D5B2C"/>
    <w:rsid w:val="006D6000"/>
    <w:rsid w:val="006D603B"/>
    <w:rsid w:val="006D651B"/>
    <w:rsid w:val="006D658F"/>
    <w:rsid w:val="006D6E5C"/>
    <w:rsid w:val="006D7061"/>
    <w:rsid w:val="006D7662"/>
    <w:rsid w:val="006D7AA0"/>
    <w:rsid w:val="006E01A6"/>
    <w:rsid w:val="006E07F4"/>
    <w:rsid w:val="006E11EB"/>
    <w:rsid w:val="006E11FA"/>
    <w:rsid w:val="006E188B"/>
    <w:rsid w:val="006E1B5B"/>
    <w:rsid w:val="006E1FA4"/>
    <w:rsid w:val="006E2724"/>
    <w:rsid w:val="006E2811"/>
    <w:rsid w:val="006E2EC5"/>
    <w:rsid w:val="006E34A7"/>
    <w:rsid w:val="006E34FD"/>
    <w:rsid w:val="006E3583"/>
    <w:rsid w:val="006E4D79"/>
    <w:rsid w:val="006E4E1A"/>
    <w:rsid w:val="006E5338"/>
    <w:rsid w:val="006E533E"/>
    <w:rsid w:val="006E542D"/>
    <w:rsid w:val="006E584D"/>
    <w:rsid w:val="006E5859"/>
    <w:rsid w:val="006E59F6"/>
    <w:rsid w:val="006E6239"/>
    <w:rsid w:val="006E6290"/>
    <w:rsid w:val="006E62AC"/>
    <w:rsid w:val="006E63F4"/>
    <w:rsid w:val="006E76CC"/>
    <w:rsid w:val="006E7B14"/>
    <w:rsid w:val="006F1D60"/>
    <w:rsid w:val="006F2046"/>
    <w:rsid w:val="006F2293"/>
    <w:rsid w:val="006F2868"/>
    <w:rsid w:val="006F2FC7"/>
    <w:rsid w:val="006F3756"/>
    <w:rsid w:val="006F37BA"/>
    <w:rsid w:val="006F3DAE"/>
    <w:rsid w:val="006F4D3F"/>
    <w:rsid w:val="006F5464"/>
    <w:rsid w:val="006F549F"/>
    <w:rsid w:val="006F55E4"/>
    <w:rsid w:val="006F5BC6"/>
    <w:rsid w:val="006F62DC"/>
    <w:rsid w:val="006F638A"/>
    <w:rsid w:val="006F6D56"/>
    <w:rsid w:val="006F73A6"/>
    <w:rsid w:val="006F75C3"/>
    <w:rsid w:val="006F7E7C"/>
    <w:rsid w:val="00700574"/>
    <w:rsid w:val="00700650"/>
    <w:rsid w:val="007016D1"/>
    <w:rsid w:val="007016FF"/>
    <w:rsid w:val="00701AA5"/>
    <w:rsid w:val="00702027"/>
    <w:rsid w:val="007026A8"/>
    <w:rsid w:val="007026D2"/>
    <w:rsid w:val="00702C43"/>
    <w:rsid w:val="007038C4"/>
    <w:rsid w:val="00703C3D"/>
    <w:rsid w:val="00703D2F"/>
    <w:rsid w:val="00703DC7"/>
    <w:rsid w:val="00704803"/>
    <w:rsid w:val="00704F41"/>
    <w:rsid w:val="007050E7"/>
    <w:rsid w:val="00705116"/>
    <w:rsid w:val="007051D4"/>
    <w:rsid w:val="0070526B"/>
    <w:rsid w:val="007052D6"/>
    <w:rsid w:val="0070553B"/>
    <w:rsid w:val="00705CEA"/>
    <w:rsid w:val="00705F0B"/>
    <w:rsid w:val="0070607A"/>
    <w:rsid w:val="00706273"/>
    <w:rsid w:val="00706817"/>
    <w:rsid w:val="00706D22"/>
    <w:rsid w:val="00706D93"/>
    <w:rsid w:val="007070D9"/>
    <w:rsid w:val="007072E2"/>
    <w:rsid w:val="00710D18"/>
    <w:rsid w:val="00711658"/>
    <w:rsid w:val="00711A32"/>
    <w:rsid w:val="00711D05"/>
    <w:rsid w:val="00711D85"/>
    <w:rsid w:val="00711DC2"/>
    <w:rsid w:val="007122FE"/>
    <w:rsid w:val="007123F9"/>
    <w:rsid w:val="00712484"/>
    <w:rsid w:val="007126EB"/>
    <w:rsid w:val="00712BF6"/>
    <w:rsid w:val="00712BF8"/>
    <w:rsid w:val="00712C86"/>
    <w:rsid w:val="00713940"/>
    <w:rsid w:val="00713977"/>
    <w:rsid w:val="00713B8C"/>
    <w:rsid w:val="00713C37"/>
    <w:rsid w:val="00713EE8"/>
    <w:rsid w:val="00713F9D"/>
    <w:rsid w:val="00714937"/>
    <w:rsid w:val="00714CF5"/>
    <w:rsid w:val="0071535C"/>
    <w:rsid w:val="007155A9"/>
    <w:rsid w:val="0071563C"/>
    <w:rsid w:val="00715785"/>
    <w:rsid w:val="00715D8D"/>
    <w:rsid w:val="00716B2F"/>
    <w:rsid w:val="00716D9C"/>
    <w:rsid w:val="00716DD5"/>
    <w:rsid w:val="00716F99"/>
    <w:rsid w:val="0071734F"/>
    <w:rsid w:val="00717380"/>
    <w:rsid w:val="007173D7"/>
    <w:rsid w:val="00717522"/>
    <w:rsid w:val="00717F6D"/>
    <w:rsid w:val="00720556"/>
    <w:rsid w:val="00720C49"/>
    <w:rsid w:val="00720E5C"/>
    <w:rsid w:val="007210D1"/>
    <w:rsid w:val="00721122"/>
    <w:rsid w:val="007212FE"/>
    <w:rsid w:val="007219B3"/>
    <w:rsid w:val="00721BB3"/>
    <w:rsid w:val="00721F9E"/>
    <w:rsid w:val="00722483"/>
    <w:rsid w:val="007232B2"/>
    <w:rsid w:val="00723866"/>
    <w:rsid w:val="00723916"/>
    <w:rsid w:val="0072394B"/>
    <w:rsid w:val="0072446A"/>
    <w:rsid w:val="00725694"/>
    <w:rsid w:val="00725BA3"/>
    <w:rsid w:val="00725DAC"/>
    <w:rsid w:val="00726094"/>
    <w:rsid w:val="00726160"/>
    <w:rsid w:val="0072767E"/>
    <w:rsid w:val="00727DF6"/>
    <w:rsid w:val="007310D6"/>
    <w:rsid w:val="007311CB"/>
    <w:rsid w:val="00731227"/>
    <w:rsid w:val="00732483"/>
    <w:rsid w:val="00732996"/>
    <w:rsid w:val="00732C1A"/>
    <w:rsid w:val="00732DBD"/>
    <w:rsid w:val="00732F20"/>
    <w:rsid w:val="00732FE6"/>
    <w:rsid w:val="00733214"/>
    <w:rsid w:val="00733658"/>
    <w:rsid w:val="00733BCF"/>
    <w:rsid w:val="007340C6"/>
    <w:rsid w:val="00734218"/>
    <w:rsid w:val="00734477"/>
    <w:rsid w:val="0073488B"/>
    <w:rsid w:val="00734A04"/>
    <w:rsid w:val="00734AD0"/>
    <w:rsid w:val="00734C4A"/>
    <w:rsid w:val="00734FAE"/>
    <w:rsid w:val="00735762"/>
    <w:rsid w:val="00735A62"/>
    <w:rsid w:val="00735CB8"/>
    <w:rsid w:val="007361EC"/>
    <w:rsid w:val="007362F9"/>
    <w:rsid w:val="00736433"/>
    <w:rsid w:val="00736581"/>
    <w:rsid w:val="00736711"/>
    <w:rsid w:val="0073699B"/>
    <w:rsid w:val="00736E88"/>
    <w:rsid w:val="0073728C"/>
    <w:rsid w:val="007373C8"/>
    <w:rsid w:val="00737726"/>
    <w:rsid w:val="0073775A"/>
    <w:rsid w:val="00737B1B"/>
    <w:rsid w:val="00737C65"/>
    <w:rsid w:val="00737E83"/>
    <w:rsid w:val="00740126"/>
    <w:rsid w:val="007406B9"/>
    <w:rsid w:val="007409CB"/>
    <w:rsid w:val="00740AA2"/>
    <w:rsid w:val="00740EF4"/>
    <w:rsid w:val="00741A8D"/>
    <w:rsid w:val="00741D41"/>
    <w:rsid w:val="00742E6F"/>
    <w:rsid w:val="007434CE"/>
    <w:rsid w:val="007439CC"/>
    <w:rsid w:val="00743A3D"/>
    <w:rsid w:val="00744472"/>
    <w:rsid w:val="00744E1B"/>
    <w:rsid w:val="00745453"/>
    <w:rsid w:val="007456C0"/>
    <w:rsid w:val="00745C06"/>
    <w:rsid w:val="0074614E"/>
    <w:rsid w:val="007461BE"/>
    <w:rsid w:val="00746246"/>
    <w:rsid w:val="0074707C"/>
    <w:rsid w:val="00750252"/>
    <w:rsid w:val="0075061B"/>
    <w:rsid w:val="00750F46"/>
    <w:rsid w:val="007518F4"/>
    <w:rsid w:val="00751E96"/>
    <w:rsid w:val="00751FD6"/>
    <w:rsid w:val="00752A67"/>
    <w:rsid w:val="00753DB2"/>
    <w:rsid w:val="00754223"/>
    <w:rsid w:val="0075422A"/>
    <w:rsid w:val="0075483A"/>
    <w:rsid w:val="00754B5C"/>
    <w:rsid w:val="0075509E"/>
    <w:rsid w:val="00755197"/>
    <w:rsid w:val="0075596D"/>
    <w:rsid w:val="00755ABD"/>
    <w:rsid w:val="00756034"/>
    <w:rsid w:val="007567D2"/>
    <w:rsid w:val="007567ED"/>
    <w:rsid w:val="00756957"/>
    <w:rsid w:val="00757176"/>
    <w:rsid w:val="0076025C"/>
    <w:rsid w:val="00760B07"/>
    <w:rsid w:val="00760BA9"/>
    <w:rsid w:val="00760E0F"/>
    <w:rsid w:val="0076143C"/>
    <w:rsid w:val="00761DCF"/>
    <w:rsid w:val="007622BA"/>
    <w:rsid w:val="00762DE1"/>
    <w:rsid w:val="00762FF3"/>
    <w:rsid w:val="007631DB"/>
    <w:rsid w:val="00763C0C"/>
    <w:rsid w:val="00764066"/>
    <w:rsid w:val="007647E9"/>
    <w:rsid w:val="0076501C"/>
    <w:rsid w:val="00765098"/>
    <w:rsid w:val="00765FAE"/>
    <w:rsid w:val="0076636A"/>
    <w:rsid w:val="00766669"/>
    <w:rsid w:val="00766F00"/>
    <w:rsid w:val="00767379"/>
    <w:rsid w:val="007703D9"/>
    <w:rsid w:val="007704AB"/>
    <w:rsid w:val="0077075F"/>
    <w:rsid w:val="00770920"/>
    <w:rsid w:val="0077106C"/>
    <w:rsid w:val="007711D0"/>
    <w:rsid w:val="00771BD7"/>
    <w:rsid w:val="007721EA"/>
    <w:rsid w:val="007725C1"/>
    <w:rsid w:val="00772FA3"/>
    <w:rsid w:val="007732D4"/>
    <w:rsid w:val="0077334B"/>
    <w:rsid w:val="0077400E"/>
    <w:rsid w:val="00774187"/>
    <w:rsid w:val="007746A6"/>
    <w:rsid w:val="00774C58"/>
    <w:rsid w:val="007751AD"/>
    <w:rsid w:val="007752FD"/>
    <w:rsid w:val="00775320"/>
    <w:rsid w:val="00775B00"/>
    <w:rsid w:val="00775D3A"/>
    <w:rsid w:val="00776FE4"/>
    <w:rsid w:val="00776FFF"/>
    <w:rsid w:val="00777884"/>
    <w:rsid w:val="007806B5"/>
    <w:rsid w:val="007807E9"/>
    <w:rsid w:val="00780F18"/>
    <w:rsid w:val="0078146C"/>
    <w:rsid w:val="007822DA"/>
    <w:rsid w:val="0078235C"/>
    <w:rsid w:val="00782364"/>
    <w:rsid w:val="0078264D"/>
    <w:rsid w:val="007827F4"/>
    <w:rsid w:val="00782D31"/>
    <w:rsid w:val="00783240"/>
    <w:rsid w:val="00783763"/>
    <w:rsid w:val="00784E36"/>
    <w:rsid w:val="007851C7"/>
    <w:rsid w:val="007854BE"/>
    <w:rsid w:val="00785B5B"/>
    <w:rsid w:val="0078644A"/>
    <w:rsid w:val="00786BF4"/>
    <w:rsid w:val="0078789B"/>
    <w:rsid w:val="00787A1A"/>
    <w:rsid w:val="00787DC3"/>
    <w:rsid w:val="0079009C"/>
    <w:rsid w:val="007906C7"/>
    <w:rsid w:val="00790E63"/>
    <w:rsid w:val="00790F31"/>
    <w:rsid w:val="007911C1"/>
    <w:rsid w:val="0079128E"/>
    <w:rsid w:val="007920C1"/>
    <w:rsid w:val="00792A13"/>
    <w:rsid w:val="00792B3E"/>
    <w:rsid w:val="00792B65"/>
    <w:rsid w:val="00793155"/>
    <w:rsid w:val="007934C4"/>
    <w:rsid w:val="00793C76"/>
    <w:rsid w:val="00793E9E"/>
    <w:rsid w:val="007946F4"/>
    <w:rsid w:val="0079479E"/>
    <w:rsid w:val="00795203"/>
    <w:rsid w:val="0079588F"/>
    <w:rsid w:val="00795C95"/>
    <w:rsid w:val="00795E40"/>
    <w:rsid w:val="00795E6A"/>
    <w:rsid w:val="0079600C"/>
    <w:rsid w:val="00796B40"/>
    <w:rsid w:val="0079766F"/>
    <w:rsid w:val="00797986"/>
    <w:rsid w:val="00797D3B"/>
    <w:rsid w:val="007A0A77"/>
    <w:rsid w:val="007A0F2D"/>
    <w:rsid w:val="007A13AE"/>
    <w:rsid w:val="007A14DB"/>
    <w:rsid w:val="007A1752"/>
    <w:rsid w:val="007A1F63"/>
    <w:rsid w:val="007A202C"/>
    <w:rsid w:val="007A20E6"/>
    <w:rsid w:val="007A223C"/>
    <w:rsid w:val="007A23CC"/>
    <w:rsid w:val="007A29AE"/>
    <w:rsid w:val="007A29E5"/>
    <w:rsid w:val="007A2DD2"/>
    <w:rsid w:val="007A3174"/>
    <w:rsid w:val="007A3CCE"/>
    <w:rsid w:val="007A3DEE"/>
    <w:rsid w:val="007A401E"/>
    <w:rsid w:val="007A478A"/>
    <w:rsid w:val="007A4D65"/>
    <w:rsid w:val="007A4E89"/>
    <w:rsid w:val="007A59D4"/>
    <w:rsid w:val="007A59D6"/>
    <w:rsid w:val="007A5CCD"/>
    <w:rsid w:val="007A6014"/>
    <w:rsid w:val="007A60CB"/>
    <w:rsid w:val="007A6267"/>
    <w:rsid w:val="007A6464"/>
    <w:rsid w:val="007A6A8B"/>
    <w:rsid w:val="007A6D11"/>
    <w:rsid w:val="007A6EE3"/>
    <w:rsid w:val="007A7A3A"/>
    <w:rsid w:val="007A7C9F"/>
    <w:rsid w:val="007B070C"/>
    <w:rsid w:val="007B0AA9"/>
    <w:rsid w:val="007B0ACB"/>
    <w:rsid w:val="007B0D17"/>
    <w:rsid w:val="007B0E0D"/>
    <w:rsid w:val="007B121D"/>
    <w:rsid w:val="007B1391"/>
    <w:rsid w:val="007B1CD6"/>
    <w:rsid w:val="007B1E8E"/>
    <w:rsid w:val="007B201D"/>
    <w:rsid w:val="007B2347"/>
    <w:rsid w:val="007B2634"/>
    <w:rsid w:val="007B283C"/>
    <w:rsid w:val="007B2871"/>
    <w:rsid w:val="007B2BA0"/>
    <w:rsid w:val="007B2D1A"/>
    <w:rsid w:val="007B31C6"/>
    <w:rsid w:val="007B3221"/>
    <w:rsid w:val="007B3339"/>
    <w:rsid w:val="007B349D"/>
    <w:rsid w:val="007B3AD8"/>
    <w:rsid w:val="007B3B73"/>
    <w:rsid w:val="007B40F0"/>
    <w:rsid w:val="007B486F"/>
    <w:rsid w:val="007B48C8"/>
    <w:rsid w:val="007B49F5"/>
    <w:rsid w:val="007B5300"/>
    <w:rsid w:val="007B59CB"/>
    <w:rsid w:val="007B5AD4"/>
    <w:rsid w:val="007B6261"/>
    <w:rsid w:val="007B67DF"/>
    <w:rsid w:val="007C0686"/>
    <w:rsid w:val="007C0BD4"/>
    <w:rsid w:val="007C0E74"/>
    <w:rsid w:val="007C151F"/>
    <w:rsid w:val="007C2073"/>
    <w:rsid w:val="007C208C"/>
    <w:rsid w:val="007C269F"/>
    <w:rsid w:val="007C27B4"/>
    <w:rsid w:val="007C2DA9"/>
    <w:rsid w:val="007C2DBF"/>
    <w:rsid w:val="007C2E4D"/>
    <w:rsid w:val="007C2EB8"/>
    <w:rsid w:val="007C315A"/>
    <w:rsid w:val="007C41E2"/>
    <w:rsid w:val="007C4296"/>
    <w:rsid w:val="007C4C27"/>
    <w:rsid w:val="007C4DBA"/>
    <w:rsid w:val="007C4FD0"/>
    <w:rsid w:val="007C536E"/>
    <w:rsid w:val="007C5A65"/>
    <w:rsid w:val="007C698D"/>
    <w:rsid w:val="007C6A79"/>
    <w:rsid w:val="007C6D80"/>
    <w:rsid w:val="007C6DDB"/>
    <w:rsid w:val="007C70F7"/>
    <w:rsid w:val="007C747A"/>
    <w:rsid w:val="007D009C"/>
    <w:rsid w:val="007D0316"/>
    <w:rsid w:val="007D067F"/>
    <w:rsid w:val="007D0B3E"/>
    <w:rsid w:val="007D13F3"/>
    <w:rsid w:val="007D1472"/>
    <w:rsid w:val="007D1A85"/>
    <w:rsid w:val="007D1B6C"/>
    <w:rsid w:val="007D3481"/>
    <w:rsid w:val="007D3E35"/>
    <w:rsid w:val="007D3ECE"/>
    <w:rsid w:val="007D41D0"/>
    <w:rsid w:val="007D44CA"/>
    <w:rsid w:val="007D480A"/>
    <w:rsid w:val="007D4A3B"/>
    <w:rsid w:val="007D4F98"/>
    <w:rsid w:val="007D50F3"/>
    <w:rsid w:val="007D5C14"/>
    <w:rsid w:val="007D6FA2"/>
    <w:rsid w:val="007D730D"/>
    <w:rsid w:val="007D759E"/>
    <w:rsid w:val="007D7816"/>
    <w:rsid w:val="007D785E"/>
    <w:rsid w:val="007D7878"/>
    <w:rsid w:val="007D7FAF"/>
    <w:rsid w:val="007E0377"/>
    <w:rsid w:val="007E0BF8"/>
    <w:rsid w:val="007E125C"/>
    <w:rsid w:val="007E1642"/>
    <w:rsid w:val="007E18D6"/>
    <w:rsid w:val="007E26F8"/>
    <w:rsid w:val="007E30EA"/>
    <w:rsid w:val="007E3289"/>
    <w:rsid w:val="007E449D"/>
    <w:rsid w:val="007E4B3F"/>
    <w:rsid w:val="007E4C72"/>
    <w:rsid w:val="007E52B3"/>
    <w:rsid w:val="007E58EB"/>
    <w:rsid w:val="007E5F22"/>
    <w:rsid w:val="007E68A5"/>
    <w:rsid w:val="007E7103"/>
    <w:rsid w:val="007E7258"/>
    <w:rsid w:val="007E7304"/>
    <w:rsid w:val="007E73AB"/>
    <w:rsid w:val="007E75EE"/>
    <w:rsid w:val="007E78EB"/>
    <w:rsid w:val="007E7C96"/>
    <w:rsid w:val="007E7D35"/>
    <w:rsid w:val="007E7E79"/>
    <w:rsid w:val="007F00A9"/>
    <w:rsid w:val="007F02F2"/>
    <w:rsid w:val="007F0940"/>
    <w:rsid w:val="007F0BF5"/>
    <w:rsid w:val="007F0DB0"/>
    <w:rsid w:val="007F1F8A"/>
    <w:rsid w:val="007F2AC3"/>
    <w:rsid w:val="007F2BA1"/>
    <w:rsid w:val="007F2BB0"/>
    <w:rsid w:val="007F2C03"/>
    <w:rsid w:val="007F2DFF"/>
    <w:rsid w:val="007F3C75"/>
    <w:rsid w:val="007F3ED1"/>
    <w:rsid w:val="007F3FCF"/>
    <w:rsid w:val="007F40CB"/>
    <w:rsid w:val="007F43E4"/>
    <w:rsid w:val="007F4779"/>
    <w:rsid w:val="007F4CD5"/>
    <w:rsid w:val="007F4E68"/>
    <w:rsid w:val="007F54A3"/>
    <w:rsid w:val="007F59BB"/>
    <w:rsid w:val="007F5A78"/>
    <w:rsid w:val="007F6D4E"/>
    <w:rsid w:val="007F7389"/>
    <w:rsid w:val="007F76CD"/>
    <w:rsid w:val="007F7949"/>
    <w:rsid w:val="007F79E8"/>
    <w:rsid w:val="007F7A99"/>
    <w:rsid w:val="007F7BE3"/>
    <w:rsid w:val="007F7F66"/>
    <w:rsid w:val="008007C2"/>
    <w:rsid w:val="00800FF9"/>
    <w:rsid w:val="008011A1"/>
    <w:rsid w:val="0080175F"/>
    <w:rsid w:val="00801796"/>
    <w:rsid w:val="008028BB"/>
    <w:rsid w:val="0080290C"/>
    <w:rsid w:val="0080291C"/>
    <w:rsid w:val="00802D16"/>
    <w:rsid w:val="00802F3D"/>
    <w:rsid w:val="00802F3E"/>
    <w:rsid w:val="00803896"/>
    <w:rsid w:val="00803C4B"/>
    <w:rsid w:val="00803F7A"/>
    <w:rsid w:val="00803F80"/>
    <w:rsid w:val="00803FE3"/>
    <w:rsid w:val="00804C04"/>
    <w:rsid w:val="00804E2D"/>
    <w:rsid w:val="00805080"/>
    <w:rsid w:val="00805D0E"/>
    <w:rsid w:val="00805F0E"/>
    <w:rsid w:val="0080661C"/>
    <w:rsid w:val="008068FB"/>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C38"/>
    <w:rsid w:val="0081556F"/>
    <w:rsid w:val="0081582B"/>
    <w:rsid w:val="00816606"/>
    <w:rsid w:val="00816654"/>
    <w:rsid w:val="008166A8"/>
    <w:rsid w:val="008172F9"/>
    <w:rsid w:val="0082086F"/>
    <w:rsid w:val="00820AC9"/>
    <w:rsid w:val="00821300"/>
    <w:rsid w:val="00821669"/>
    <w:rsid w:val="00821DED"/>
    <w:rsid w:val="00822130"/>
    <w:rsid w:val="00822284"/>
    <w:rsid w:val="0082287B"/>
    <w:rsid w:val="00822B21"/>
    <w:rsid w:val="00823145"/>
    <w:rsid w:val="00823AFC"/>
    <w:rsid w:val="0082467D"/>
    <w:rsid w:val="00824E7A"/>
    <w:rsid w:val="008257FB"/>
    <w:rsid w:val="00825BB4"/>
    <w:rsid w:val="00825BC7"/>
    <w:rsid w:val="00825EC2"/>
    <w:rsid w:val="00826A85"/>
    <w:rsid w:val="00826E9B"/>
    <w:rsid w:val="00827306"/>
    <w:rsid w:val="00827667"/>
    <w:rsid w:val="00827A99"/>
    <w:rsid w:val="00827D4A"/>
    <w:rsid w:val="00830600"/>
    <w:rsid w:val="00830788"/>
    <w:rsid w:val="00830B16"/>
    <w:rsid w:val="00830E7C"/>
    <w:rsid w:val="00830F81"/>
    <w:rsid w:val="0083139F"/>
    <w:rsid w:val="00831601"/>
    <w:rsid w:val="008321B8"/>
    <w:rsid w:val="008328C9"/>
    <w:rsid w:val="00832FE3"/>
    <w:rsid w:val="008336C0"/>
    <w:rsid w:val="00834850"/>
    <w:rsid w:val="0083504B"/>
    <w:rsid w:val="0083534C"/>
    <w:rsid w:val="00835BFC"/>
    <w:rsid w:val="00835C24"/>
    <w:rsid w:val="00835E26"/>
    <w:rsid w:val="00835ED4"/>
    <w:rsid w:val="00835EE9"/>
    <w:rsid w:val="0083621E"/>
    <w:rsid w:val="0083657A"/>
    <w:rsid w:val="00836C7F"/>
    <w:rsid w:val="00836E65"/>
    <w:rsid w:val="008376A7"/>
    <w:rsid w:val="00837FAE"/>
    <w:rsid w:val="008408EE"/>
    <w:rsid w:val="00840A23"/>
    <w:rsid w:val="00840F47"/>
    <w:rsid w:val="00840FBE"/>
    <w:rsid w:val="008412CA"/>
    <w:rsid w:val="00841A8F"/>
    <w:rsid w:val="00841AD2"/>
    <w:rsid w:val="00841BE9"/>
    <w:rsid w:val="00841DE9"/>
    <w:rsid w:val="008426EC"/>
    <w:rsid w:val="00842937"/>
    <w:rsid w:val="00842F7C"/>
    <w:rsid w:val="00843066"/>
    <w:rsid w:val="008431C1"/>
    <w:rsid w:val="0084334E"/>
    <w:rsid w:val="00843797"/>
    <w:rsid w:val="008437BF"/>
    <w:rsid w:val="00843B82"/>
    <w:rsid w:val="00843C20"/>
    <w:rsid w:val="00844067"/>
    <w:rsid w:val="00844268"/>
    <w:rsid w:val="00844288"/>
    <w:rsid w:val="00844591"/>
    <w:rsid w:val="00844C4D"/>
    <w:rsid w:val="00844DED"/>
    <w:rsid w:val="0084516E"/>
    <w:rsid w:val="008453A7"/>
    <w:rsid w:val="0084582E"/>
    <w:rsid w:val="008458A5"/>
    <w:rsid w:val="00845D5C"/>
    <w:rsid w:val="00846B73"/>
    <w:rsid w:val="00846C41"/>
    <w:rsid w:val="00846C79"/>
    <w:rsid w:val="008475F4"/>
    <w:rsid w:val="0084792C"/>
    <w:rsid w:val="00847DE2"/>
    <w:rsid w:val="00850086"/>
    <w:rsid w:val="00850931"/>
    <w:rsid w:val="00850A56"/>
    <w:rsid w:val="00850E7E"/>
    <w:rsid w:val="00850ED2"/>
    <w:rsid w:val="00850F9F"/>
    <w:rsid w:val="00850FEC"/>
    <w:rsid w:val="00851506"/>
    <w:rsid w:val="00851E2F"/>
    <w:rsid w:val="00852278"/>
    <w:rsid w:val="00852602"/>
    <w:rsid w:val="00852D3F"/>
    <w:rsid w:val="008537CA"/>
    <w:rsid w:val="0085388A"/>
    <w:rsid w:val="00854068"/>
    <w:rsid w:val="0085449F"/>
    <w:rsid w:val="00854972"/>
    <w:rsid w:val="0085533D"/>
    <w:rsid w:val="0085602F"/>
    <w:rsid w:val="0085662F"/>
    <w:rsid w:val="0085672F"/>
    <w:rsid w:val="008573BB"/>
    <w:rsid w:val="008576CD"/>
    <w:rsid w:val="00857996"/>
    <w:rsid w:val="00857CDB"/>
    <w:rsid w:val="00857EA9"/>
    <w:rsid w:val="00860322"/>
    <w:rsid w:val="008604E9"/>
    <w:rsid w:val="00860E7F"/>
    <w:rsid w:val="00861979"/>
    <w:rsid w:val="00861A49"/>
    <w:rsid w:val="00861F32"/>
    <w:rsid w:val="008627DE"/>
    <w:rsid w:val="00862FDB"/>
    <w:rsid w:val="008637FD"/>
    <w:rsid w:val="00863BC6"/>
    <w:rsid w:val="00863BCF"/>
    <w:rsid w:val="00863E50"/>
    <w:rsid w:val="00863E90"/>
    <w:rsid w:val="00864187"/>
    <w:rsid w:val="008645EE"/>
    <w:rsid w:val="00864970"/>
    <w:rsid w:val="008651AE"/>
    <w:rsid w:val="00865503"/>
    <w:rsid w:val="00865684"/>
    <w:rsid w:val="0086583D"/>
    <w:rsid w:val="0086616E"/>
    <w:rsid w:val="00866783"/>
    <w:rsid w:val="00866802"/>
    <w:rsid w:val="008668A8"/>
    <w:rsid w:val="00866BA7"/>
    <w:rsid w:val="00866DB1"/>
    <w:rsid w:val="00867248"/>
    <w:rsid w:val="00867A09"/>
    <w:rsid w:val="00867A52"/>
    <w:rsid w:val="00867C76"/>
    <w:rsid w:val="00870106"/>
    <w:rsid w:val="00870459"/>
    <w:rsid w:val="0087086C"/>
    <w:rsid w:val="00870ED1"/>
    <w:rsid w:val="008717FE"/>
    <w:rsid w:val="00871FB5"/>
    <w:rsid w:val="008728DF"/>
    <w:rsid w:val="00872B5D"/>
    <w:rsid w:val="00873253"/>
    <w:rsid w:val="008732CB"/>
    <w:rsid w:val="00873720"/>
    <w:rsid w:val="0087395B"/>
    <w:rsid w:val="00873A9F"/>
    <w:rsid w:val="0087467E"/>
    <w:rsid w:val="00874A72"/>
    <w:rsid w:val="00875171"/>
    <w:rsid w:val="00875356"/>
    <w:rsid w:val="008759AC"/>
    <w:rsid w:val="00875FCB"/>
    <w:rsid w:val="00875FFE"/>
    <w:rsid w:val="00876006"/>
    <w:rsid w:val="00876315"/>
    <w:rsid w:val="0087678B"/>
    <w:rsid w:val="00876A16"/>
    <w:rsid w:val="0087758F"/>
    <w:rsid w:val="0088054C"/>
    <w:rsid w:val="00880B3D"/>
    <w:rsid w:val="0088168E"/>
    <w:rsid w:val="00881E66"/>
    <w:rsid w:val="00881F03"/>
    <w:rsid w:val="00882113"/>
    <w:rsid w:val="008826CF"/>
    <w:rsid w:val="00882EBD"/>
    <w:rsid w:val="00883008"/>
    <w:rsid w:val="00883361"/>
    <w:rsid w:val="008841CF"/>
    <w:rsid w:val="008842F7"/>
    <w:rsid w:val="00885BCC"/>
    <w:rsid w:val="00885CCE"/>
    <w:rsid w:val="0088604E"/>
    <w:rsid w:val="00886299"/>
    <w:rsid w:val="008877E9"/>
    <w:rsid w:val="00887A3F"/>
    <w:rsid w:val="00887F86"/>
    <w:rsid w:val="00890439"/>
    <w:rsid w:val="00890B41"/>
    <w:rsid w:val="00890CB8"/>
    <w:rsid w:val="0089106A"/>
    <w:rsid w:val="008912C6"/>
    <w:rsid w:val="00891716"/>
    <w:rsid w:val="00891756"/>
    <w:rsid w:val="00891AE9"/>
    <w:rsid w:val="00891FC6"/>
    <w:rsid w:val="0089280F"/>
    <w:rsid w:val="00892993"/>
    <w:rsid w:val="008935CC"/>
    <w:rsid w:val="008938C9"/>
    <w:rsid w:val="00893CD2"/>
    <w:rsid w:val="008944A8"/>
    <w:rsid w:val="00895308"/>
    <w:rsid w:val="00895722"/>
    <w:rsid w:val="00895A5A"/>
    <w:rsid w:val="00895FB2"/>
    <w:rsid w:val="00896A25"/>
    <w:rsid w:val="00896DAD"/>
    <w:rsid w:val="00897AC9"/>
    <w:rsid w:val="008A0696"/>
    <w:rsid w:val="008A06A3"/>
    <w:rsid w:val="008A100D"/>
    <w:rsid w:val="008A12C1"/>
    <w:rsid w:val="008A16A7"/>
    <w:rsid w:val="008A1CB3"/>
    <w:rsid w:val="008A1F10"/>
    <w:rsid w:val="008A1F3C"/>
    <w:rsid w:val="008A2923"/>
    <w:rsid w:val="008A2A6D"/>
    <w:rsid w:val="008A2F08"/>
    <w:rsid w:val="008A35BF"/>
    <w:rsid w:val="008A36CB"/>
    <w:rsid w:val="008A3B54"/>
    <w:rsid w:val="008A3F89"/>
    <w:rsid w:val="008A4A4C"/>
    <w:rsid w:val="008A4C04"/>
    <w:rsid w:val="008A4D31"/>
    <w:rsid w:val="008A5430"/>
    <w:rsid w:val="008A579F"/>
    <w:rsid w:val="008A5ED2"/>
    <w:rsid w:val="008A65BF"/>
    <w:rsid w:val="008A67C1"/>
    <w:rsid w:val="008A6895"/>
    <w:rsid w:val="008A6959"/>
    <w:rsid w:val="008A6D7F"/>
    <w:rsid w:val="008A6E87"/>
    <w:rsid w:val="008A747F"/>
    <w:rsid w:val="008A79F8"/>
    <w:rsid w:val="008A7BFB"/>
    <w:rsid w:val="008B07E0"/>
    <w:rsid w:val="008B0C26"/>
    <w:rsid w:val="008B0F32"/>
    <w:rsid w:val="008B148C"/>
    <w:rsid w:val="008B1839"/>
    <w:rsid w:val="008B2259"/>
    <w:rsid w:val="008B33E1"/>
    <w:rsid w:val="008B39AD"/>
    <w:rsid w:val="008B39AF"/>
    <w:rsid w:val="008B3C51"/>
    <w:rsid w:val="008B416A"/>
    <w:rsid w:val="008B4548"/>
    <w:rsid w:val="008B4861"/>
    <w:rsid w:val="008B49D3"/>
    <w:rsid w:val="008B559C"/>
    <w:rsid w:val="008B56E3"/>
    <w:rsid w:val="008B5AAC"/>
    <w:rsid w:val="008B5B56"/>
    <w:rsid w:val="008B5D27"/>
    <w:rsid w:val="008B5ED2"/>
    <w:rsid w:val="008B5F40"/>
    <w:rsid w:val="008B61BB"/>
    <w:rsid w:val="008B634C"/>
    <w:rsid w:val="008B6C63"/>
    <w:rsid w:val="008B6E0F"/>
    <w:rsid w:val="008B7711"/>
    <w:rsid w:val="008B7EAE"/>
    <w:rsid w:val="008C0260"/>
    <w:rsid w:val="008C0465"/>
    <w:rsid w:val="008C091F"/>
    <w:rsid w:val="008C09CC"/>
    <w:rsid w:val="008C1D4B"/>
    <w:rsid w:val="008C298D"/>
    <w:rsid w:val="008C321E"/>
    <w:rsid w:val="008C3847"/>
    <w:rsid w:val="008C3ADD"/>
    <w:rsid w:val="008C3B83"/>
    <w:rsid w:val="008C3EEC"/>
    <w:rsid w:val="008C3F9D"/>
    <w:rsid w:val="008C442C"/>
    <w:rsid w:val="008C44B2"/>
    <w:rsid w:val="008C5169"/>
    <w:rsid w:val="008C5C1C"/>
    <w:rsid w:val="008C6189"/>
    <w:rsid w:val="008C6C97"/>
    <w:rsid w:val="008C71A5"/>
    <w:rsid w:val="008C748A"/>
    <w:rsid w:val="008C7F78"/>
    <w:rsid w:val="008D00E0"/>
    <w:rsid w:val="008D0194"/>
    <w:rsid w:val="008D04A1"/>
    <w:rsid w:val="008D12BC"/>
    <w:rsid w:val="008D1424"/>
    <w:rsid w:val="008D1595"/>
    <w:rsid w:val="008D17C9"/>
    <w:rsid w:val="008D1B1E"/>
    <w:rsid w:val="008D1E99"/>
    <w:rsid w:val="008D265E"/>
    <w:rsid w:val="008D2EE3"/>
    <w:rsid w:val="008D328C"/>
    <w:rsid w:val="008D3319"/>
    <w:rsid w:val="008D3441"/>
    <w:rsid w:val="008D36C0"/>
    <w:rsid w:val="008D44B3"/>
    <w:rsid w:val="008D462D"/>
    <w:rsid w:val="008D4648"/>
    <w:rsid w:val="008D4EFD"/>
    <w:rsid w:val="008D51A5"/>
    <w:rsid w:val="008D54B1"/>
    <w:rsid w:val="008D5E85"/>
    <w:rsid w:val="008D612C"/>
    <w:rsid w:val="008D6903"/>
    <w:rsid w:val="008D6F23"/>
    <w:rsid w:val="008D7941"/>
    <w:rsid w:val="008D7B1D"/>
    <w:rsid w:val="008E0F89"/>
    <w:rsid w:val="008E10E0"/>
    <w:rsid w:val="008E1279"/>
    <w:rsid w:val="008E1A1D"/>
    <w:rsid w:val="008E2BA4"/>
    <w:rsid w:val="008E2D0E"/>
    <w:rsid w:val="008E3382"/>
    <w:rsid w:val="008E33A3"/>
    <w:rsid w:val="008E3A5D"/>
    <w:rsid w:val="008E3AC0"/>
    <w:rsid w:val="008E413E"/>
    <w:rsid w:val="008E426F"/>
    <w:rsid w:val="008E48AD"/>
    <w:rsid w:val="008E4C51"/>
    <w:rsid w:val="008E5293"/>
    <w:rsid w:val="008E53C1"/>
    <w:rsid w:val="008E5516"/>
    <w:rsid w:val="008E5ACC"/>
    <w:rsid w:val="008E6027"/>
    <w:rsid w:val="008E6488"/>
    <w:rsid w:val="008E710F"/>
    <w:rsid w:val="008E71F7"/>
    <w:rsid w:val="008E7210"/>
    <w:rsid w:val="008E79E5"/>
    <w:rsid w:val="008E7A6F"/>
    <w:rsid w:val="008E7F23"/>
    <w:rsid w:val="008F0005"/>
    <w:rsid w:val="008F007A"/>
    <w:rsid w:val="008F05D5"/>
    <w:rsid w:val="008F0DC9"/>
    <w:rsid w:val="008F11CC"/>
    <w:rsid w:val="008F1948"/>
    <w:rsid w:val="008F1AB8"/>
    <w:rsid w:val="008F1B01"/>
    <w:rsid w:val="008F1B7E"/>
    <w:rsid w:val="008F207C"/>
    <w:rsid w:val="008F220E"/>
    <w:rsid w:val="008F2366"/>
    <w:rsid w:val="008F27FB"/>
    <w:rsid w:val="008F2C22"/>
    <w:rsid w:val="008F4254"/>
    <w:rsid w:val="008F4713"/>
    <w:rsid w:val="008F48D4"/>
    <w:rsid w:val="008F49BE"/>
    <w:rsid w:val="008F4BBE"/>
    <w:rsid w:val="008F5095"/>
    <w:rsid w:val="008F519B"/>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B2"/>
    <w:rsid w:val="008F7DF4"/>
    <w:rsid w:val="008F7ECC"/>
    <w:rsid w:val="009004F8"/>
    <w:rsid w:val="00900E6F"/>
    <w:rsid w:val="00901200"/>
    <w:rsid w:val="00901643"/>
    <w:rsid w:val="009027CB"/>
    <w:rsid w:val="009033C0"/>
    <w:rsid w:val="00903436"/>
    <w:rsid w:val="009037C3"/>
    <w:rsid w:val="0090386D"/>
    <w:rsid w:val="009038F9"/>
    <w:rsid w:val="00903A52"/>
    <w:rsid w:val="00903D2B"/>
    <w:rsid w:val="0090445A"/>
    <w:rsid w:val="00904807"/>
    <w:rsid w:val="00904909"/>
    <w:rsid w:val="00904B3E"/>
    <w:rsid w:val="00904DE3"/>
    <w:rsid w:val="009053C1"/>
    <w:rsid w:val="00905CC1"/>
    <w:rsid w:val="009062AF"/>
    <w:rsid w:val="009072B8"/>
    <w:rsid w:val="00907519"/>
    <w:rsid w:val="0091020F"/>
    <w:rsid w:val="00911B39"/>
    <w:rsid w:val="009127AB"/>
    <w:rsid w:val="00912D31"/>
    <w:rsid w:val="0091353B"/>
    <w:rsid w:val="00913BB4"/>
    <w:rsid w:val="00913DFB"/>
    <w:rsid w:val="0091560C"/>
    <w:rsid w:val="009157FC"/>
    <w:rsid w:val="00915C6A"/>
    <w:rsid w:val="0091616D"/>
    <w:rsid w:val="00916424"/>
    <w:rsid w:val="00916A65"/>
    <w:rsid w:val="00916F57"/>
    <w:rsid w:val="00917069"/>
    <w:rsid w:val="0091714A"/>
    <w:rsid w:val="009175D5"/>
    <w:rsid w:val="00917973"/>
    <w:rsid w:val="00920138"/>
    <w:rsid w:val="009201FB"/>
    <w:rsid w:val="009206CD"/>
    <w:rsid w:val="00920D6F"/>
    <w:rsid w:val="00920D78"/>
    <w:rsid w:val="00921912"/>
    <w:rsid w:val="00921C1C"/>
    <w:rsid w:val="00921D2B"/>
    <w:rsid w:val="00922066"/>
    <w:rsid w:val="00922860"/>
    <w:rsid w:val="00922C49"/>
    <w:rsid w:val="009239CD"/>
    <w:rsid w:val="00924484"/>
    <w:rsid w:val="009244A3"/>
    <w:rsid w:val="00924C68"/>
    <w:rsid w:val="00924E89"/>
    <w:rsid w:val="00924EB3"/>
    <w:rsid w:val="0092541B"/>
    <w:rsid w:val="00925617"/>
    <w:rsid w:val="00925E82"/>
    <w:rsid w:val="00925E92"/>
    <w:rsid w:val="00926255"/>
    <w:rsid w:val="009264C9"/>
    <w:rsid w:val="009268A1"/>
    <w:rsid w:val="00926F74"/>
    <w:rsid w:val="00926FD2"/>
    <w:rsid w:val="00927188"/>
    <w:rsid w:val="00927267"/>
    <w:rsid w:val="0092738A"/>
    <w:rsid w:val="00927437"/>
    <w:rsid w:val="009276DF"/>
    <w:rsid w:val="0092777C"/>
    <w:rsid w:val="00927997"/>
    <w:rsid w:val="00927B95"/>
    <w:rsid w:val="00930203"/>
    <w:rsid w:val="00930592"/>
    <w:rsid w:val="00930AEC"/>
    <w:rsid w:val="00931668"/>
    <w:rsid w:val="009325AA"/>
    <w:rsid w:val="0093305D"/>
    <w:rsid w:val="00933473"/>
    <w:rsid w:val="00933657"/>
    <w:rsid w:val="009336CA"/>
    <w:rsid w:val="00933B06"/>
    <w:rsid w:val="00934125"/>
    <w:rsid w:val="00934528"/>
    <w:rsid w:val="0093497D"/>
    <w:rsid w:val="0093511F"/>
    <w:rsid w:val="009351C7"/>
    <w:rsid w:val="0093532B"/>
    <w:rsid w:val="009357EC"/>
    <w:rsid w:val="009370D0"/>
    <w:rsid w:val="00937FDA"/>
    <w:rsid w:val="0094054C"/>
    <w:rsid w:val="00940654"/>
    <w:rsid w:val="00940FEC"/>
    <w:rsid w:val="00941274"/>
    <w:rsid w:val="009417BF"/>
    <w:rsid w:val="00941FAA"/>
    <w:rsid w:val="00942474"/>
    <w:rsid w:val="009424C5"/>
    <w:rsid w:val="009426D1"/>
    <w:rsid w:val="009427A7"/>
    <w:rsid w:val="00942946"/>
    <w:rsid w:val="009432FB"/>
    <w:rsid w:val="0094351F"/>
    <w:rsid w:val="009438C3"/>
    <w:rsid w:val="00943B0E"/>
    <w:rsid w:val="00943D32"/>
    <w:rsid w:val="00943EA6"/>
    <w:rsid w:val="009442B8"/>
    <w:rsid w:val="00944672"/>
    <w:rsid w:val="00944A0D"/>
    <w:rsid w:val="00944DF4"/>
    <w:rsid w:val="00945251"/>
    <w:rsid w:val="00945315"/>
    <w:rsid w:val="00945F8E"/>
    <w:rsid w:val="0094605C"/>
    <w:rsid w:val="009466D8"/>
    <w:rsid w:val="009470DD"/>
    <w:rsid w:val="0094713B"/>
    <w:rsid w:val="009474FC"/>
    <w:rsid w:val="009477A5"/>
    <w:rsid w:val="00947932"/>
    <w:rsid w:val="00947E9E"/>
    <w:rsid w:val="0095035F"/>
    <w:rsid w:val="00950BA4"/>
    <w:rsid w:val="00952330"/>
    <w:rsid w:val="009529B0"/>
    <w:rsid w:val="00952EC7"/>
    <w:rsid w:val="009532E5"/>
    <w:rsid w:val="00953A6A"/>
    <w:rsid w:val="00953E74"/>
    <w:rsid w:val="0095409F"/>
    <w:rsid w:val="00954170"/>
    <w:rsid w:val="00954F53"/>
    <w:rsid w:val="009550D7"/>
    <w:rsid w:val="00955AF7"/>
    <w:rsid w:val="00955E21"/>
    <w:rsid w:val="009565F7"/>
    <w:rsid w:val="0095670D"/>
    <w:rsid w:val="009568EF"/>
    <w:rsid w:val="00956A28"/>
    <w:rsid w:val="00956A93"/>
    <w:rsid w:val="009570DF"/>
    <w:rsid w:val="009574DA"/>
    <w:rsid w:val="00957D5F"/>
    <w:rsid w:val="00957ED1"/>
    <w:rsid w:val="00957FF6"/>
    <w:rsid w:val="00960095"/>
    <w:rsid w:val="00960277"/>
    <w:rsid w:val="0096049D"/>
    <w:rsid w:val="009606ED"/>
    <w:rsid w:val="00960724"/>
    <w:rsid w:val="00960B6E"/>
    <w:rsid w:val="00960D97"/>
    <w:rsid w:val="0096108C"/>
    <w:rsid w:val="00961AC1"/>
    <w:rsid w:val="00961F7A"/>
    <w:rsid w:val="009623E4"/>
    <w:rsid w:val="00962404"/>
    <w:rsid w:val="00962754"/>
    <w:rsid w:val="00962DFD"/>
    <w:rsid w:val="00962F54"/>
    <w:rsid w:val="009631FC"/>
    <w:rsid w:val="009637C3"/>
    <w:rsid w:val="00963E96"/>
    <w:rsid w:val="00964733"/>
    <w:rsid w:val="009648D9"/>
    <w:rsid w:val="0096506F"/>
    <w:rsid w:val="009653E4"/>
    <w:rsid w:val="009659FC"/>
    <w:rsid w:val="00965C40"/>
    <w:rsid w:val="00965D69"/>
    <w:rsid w:val="00965F1F"/>
    <w:rsid w:val="00965F95"/>
    <w:rsid w:val="0096610C"/>
    <w:rsid w:val="009662CF"/>
    <w:rsid w:val="009664A1"/>
    <w:rsid w:val="009666DF"/>
    <w:rsid w:val="0096691D"/>
    <w:rsid w:val="00966927"/>
    <w:rsid w:val="00966B6C"/>
    <w:rsid w:val="009671A4"/>
    <w:rsid w:val="00967B88"/>
    <w:rsid w:val="00970477"/>
    <w:rsid w:val="00970632"/>
    <w:rsid w:val="009709C0"/>
    <w:rsid w:val="00970E71"/>
    <w:rsid w:val="0097133C"/>
    <w:rsid w:val="009713F5"/>
    <w:rsid w:val="00971481"/>
    <w:rsid w:val="0097150E"/>
    <w:rsid w:val="00971F10"/>
    <w:rsid w:val="00972007"/>
    <w:rsid w:val="00972A80"/>
    <w:rsid w:val="00972D6E"/>
    <w:rsid w:val="00972FBE"/>
    <w:rsid w:val="00973170"/>
    <w:rsid w:val="00973E38"/>
    <w:rsid w:val="00973F30"/>
    <w:rsid w:val="009740B8"/>
    <w:rsid w:val="00974532"/>
    <w:rsid w:val="0097462C"/>
    <w:rsid w:val="00974F5E"/>
    <w:rsid w:val="00975196"/>
    <w:rsid w:val="00975910"/>
    <w:rsid w:val="00975CE2"/>
    <w:rsid w:val="00976C91"/>
    <w:rsid w:val="00976D33"/>
    <w:rsid w:val="00976E50"/>
    <w:rsid w:val="00977688"/>
    <w:rsid w:val="00977933"/>
    <w:rsid w:val="00977DD4"/>
    <w:rsid w:val="00980B87"/>
    <w:rsid w:val="009814FD"/>
    <w:rsid w:val="009815A4"/>
    <w:rsid w:val="00981AD7"/>
    <w:rsid w:val="00981C38"/>
    <w:rsid w:val="009824AF"/>
    <w:rsid w:val="00983475"/>
    <w:rsid w:val="0098396F"/>
    <w:rsid w:val="00983B33"/>
    <w:rsid w:val="00983CC1"/>
    <w:rsid w:val="00983D9A"/>
    <w:rsid w:val="0098437B"/>
    <w:rsid w:val="0098447E"/>
    <w:rsid w:val="00984D26"/>
    <w:rsid w:val="00985224"/>
    <w:rsid w:val="00985B66"/>
    <w:rsid w:val="00985E21"/>
    <w:rsid w:val="00986178"/>
    <w:rsid w:val="00986845"/>
    <w:rsid w:val="00987010"/>
    <w:rsid w:val="009872B7"/>
    <w:rsid w:val="00987774"/>
    <w:rsid w:val="00987CCE"/>
    <w:rsid w:val="00990168"/>
    <w:rsid w:val="009903EC"/>
    <w:rsid w:val="00990825"/>
    <w:rsid w:val="00990999"/>
    <w:rsid w:val="00991410"/>
    <w:rsid w:val="00991A1B"/>
    <w:rsid w:val="00991D2B"/>
    <w:rsid w:val="00992599"/>
    <w:rsid w:val="00992607"/>
    <w:rsid w:val="009928FB"/>
    <w:rsid w:val="00992B52"/>
    <w:rsid w:val="00992B76"/>
    <w:rsid w:val="0099330D"/>
    <w:rsid w:val="0099343F"/>
    <w:rsid w:val="00993881"/>
    <w:rsid w:val="0099456E"/>
    <w:rsid w:val="00994B90"/>
    <w:rsid w:val="00994FBF"/>
    <w:rsid w:val="00995FF5"/>
    <w:rsid w:val="00996541"/>
    <w:rsid w:val="0099691C"/>
    <w:rsid w:val="00996A53"/>
    <w:rsid w:val="00996E24"/>
    <w:rsid w:val="00996F90"/>
    <w:rsid w:val="0099766D"/>
    <w:rsid w:val="00997C1E"/>
    <w:rsid w:val="009A0155"/>
    <w:rsid w:val="009A07D3"/>
    <w:rsid w:val="009A0DE2"/>
    <w:rsid w:val="009A184A"/>
    <w:rsid w:val="009A19DC"/>
    <w:rsid w:val="009A1D92"/>
    <w:rsid w:val="009A2217"/>
    <w:rsid w:val="009A2281"/>
    <w:rsid w:val="009A22ED"/>
    <w:rsid w:val="009A2A10"/>
    <w:rsid w:val="009A3BD5"/>
    <w:rsid w:val="009A3D16"/>
    <w:rsid w:val="009A4CA1"/>
    <w:rsid w:val="009A51F1"/>
    <w:rsid w:val="009A531B"/>
    <w:rsid w:val="009A533E"/>
    <w:rsid w:val="009A56CC"/>
    <w:rsid w:val="009A586D"/>
    <w:rsid w:val="009A59B1"/>
    <w:rsid w:val="009A6397"/>
    <w:rsid w:val="009A7468"/>
    <w:rsid w:val="009A7511"/>
    <w:rsid w:val="009A757C"/>
    <w:rsid w:val="009A7807"/>
    <w:rsid w:val="009A7A9B"/>
    <w:rsid w:val="009B0622"/>
    <w:rsid w:val="009B063E"/>
    <w:rsid w:val="009B0695"/>
    <w:rsid w:val="009B0995"/>
    <w:rsid w:val="009B105D"/>
    <w:rsid w:val="009B19AF"/>
    <w:rsid w:val="009B1AA8"/>
    <w:rsid w:val="009B1CAF"/>
    <w:rsid w:val="009B1F28"/>
    <w:rsid w:val="009B208F"/>
    <w:rsid w:val="009B3045"/>
    <w:rsid w:val="009B3055"/>
    <w:rsid w:val="009B3141"/>
    <w:rsid w:val="009B3D4C"/>
    <w:rsid w:val="009B432D"/>
    <w:rsid w:val="009B49AF"/>
    <w:rsid w:val="009B4AB5"/>
    <w:rsid w:val="009B4BF3"/>
    <w:rsid w:val="009B5276"/>
    <w:rsid w:val="009B5570"/>
    <w:rsid w:val="009B6F95"/>
    <w:rsid w:val="009B7923"/>
    <w:rsid w:val="009C023A"/>
    <w:rsid w:val="009C06E0"/>
    <w:rsid w:val="009C0CF2"/>
    <w:rsid w:val="009C0DD8"/>
    <w:rsid w:val="009C0F2C"/>
    <w:rsid w:val="009C103F"/>
    <w:rsid w:val="009C1267"/>
    <w:rsid w:val="009C12F2"/>
    <w:rsid w:val="009C1515"/>
    <w:rsid w:val="009C17E7"/>
    <w:rsid w:val="009C1BEB"/>
    <w:rsid w:val="009C236E"/>
    <w:rsid w:val="009C2573"/>
    <w:rsid w:val="009C29CA"/>
    <w:rsid w:val="009C2A20"/>
    <w:rsid w:val="009C2B0B"/>
    <w:rsid w:val="009C2D78"/>
    <w:rsid w:val="009C36A8"/>
    <w:rsid w:val="009C3F52"/>
    <w:rsid w:val="009C421C"/>
    <w:rsid w:val="009C4CBD"/>
    <w:rsid w:val="009C50BA"/>
    <w:rsid w:val="009C51DC"/>
    <w:rsid w:val="009C5585"/>
    <w:rsid w:val="009C57B4"/>
    <w:rsid w:val="009C599D"/>
    <w:rsid w:val="009C64D8"/>
    <w:rsid w:val="009C64E8"/>
    <w:rsid w:val="009C6A0B"/>
    <w:rsid w:val="009C773A"/>
    <w:rsid w:val="009C7841"/>
    <w:rsid w:val="009C7E12"/>
    <w:rsid w:val="009D00D2"/>
    <w:rsid w:val="009D014B"/>
    <w:rsid w:val="009D0299"/>
    <w:rsid w:val="009D0C4D"/>
    <w:rsid w:val="009D0FA6"/>
    <w:rsid w:val="009D10E8"/>
    <w:rsid w:val="009D1708"/>
    <w:rsid w:val="009D1E6B"/>
    <w:rsid w:val="009D1FD2"/>
    <w:rsid w:val="009D23F0"/>
    <w:rsid w:val="009D348B"/>
    <w:rsid w:val="009D39C1"/>
    <w:rsid w:val="009D3E59"/>
    <w:rsid w:val="009D3EAF"/>
    <w:rsid w:val="009D4642"/>
    <w:rsid w:val="009D4CF8"/>
    <w:rsid w:val="009D4E4E"/>
    <w:rsid w:val="009D4FFC"/>
    <w:rsid w:val="009D51EC"/>
    <w:rsid w:val="009D53BA"/>
    <w:rsid w:val="009D54C6"/>
    <w:rsid w:val="009D5DCB"/>
    <w:rsid w:val="009D6488"/>
    <w:rsid w:val="009D677C"/>
    <w:rsid w:val="009D6E69"/>
    <w:rsid w:val="009D7161"/>
    <w:rsid w:val="009D7736"/>
    <w:rsid w:val="009E0140"/>
    <w:rsid w:val="009E0189"/>
    <w:rsid w:val="009E02D4"/>
    <w:rsid w:val="009E06B2"/>
    <w:rsid w:val="009E079E"/>
    <w:rsid w:val="009E0812"/>
    <w:rsid w:val="009E0ED5"/>
    <w:rsid w:val="009E1B55"/>
    <w:rsid w:val="009E20B3"/>
    <w:rsid w:val="009E217C"/>
    <w:rsid w:val="009E2624"/>
    <w:rsid w:val="009E31AC"/>
    <w:rsid w:val="009E32D2"/>
    <w:rsid w:val="009E3DA3"/>
    <w:rsid w:val="009E3EC8"/>
    <w:rsid w:val="009E40D8"/>
    <w:rsid w:val="009E4E55"/>
    <w:rsid w:val="009E4F0B"/>
    <w:rsid w:val="009E51DE"/>
    <w:rsid w:val="009E61B8"/>
    <w:rsid w:val="009E6987"/>
    <w:rsid w:val="009E7751"/>
    <w:rsid w:val="009E79B5"/>
    <w:rsid w:val="009E79F6"/>
    <w:rsid w:val="009F0025"/>
    <w:rsid w:val="009F0089"/>
    <w:rsid w:val="009F12BF"/>
    <w:rsid w:val="009F2347"/>
    <w:rsid w:val="009F258D"/>
    <w:rsid w:val="009F27C7"/>
    <w:rsid w:val="009F294C"/>
    <w:rsid w:val="009F2D6E"/>
    <w:rsid w:val="009F309D"/>
    <w:rsid w:val="009F3615"/>
    <w:rsid w:val="009F36A2"/>
    <w:rsid w:val="009F374A"/>
    <w:rsid w:val="009F4087"/>
    <w:rsid w:val="009F40F4"/>
    <w:rsid w:val="009F40FB"/>
    <w:rsid w:val="009F4394"/>
    <w:rsid w:val="009F4897"/>
    <w:rsid w:val="009F4B8B"/>
    <w:rsid w:val="009F4E04"/>
    <w:rsid w:val="009F5772"/>
    <w:rsid w:val="009F5B2A"/>
    <w:rsid w:val="009F67F6"/>
    <w:rsid w:val="009F6BAD"/>
    <w:rsid w:val="009F6C8A"/>
    <w:rsid w:val="009F70A0"/>
    <w:rsid w:val="009F721D"/>
    <w:rsid w:val="009F7593"/>
    <w:rsid w:val="009F7CC3"/>
    <w:rsid w:val="009F7E15"/>
    <w:rsid w:val="00A000E8"/>
    <w:rsid w:val="00A005CA"/>
    <w:rsid w:val="00A005D5"/>
    <w:rsid w:val="00A0091B"/>
    <w:rsid w:val="00A00E5A"/>
    <w:rsid w:val="00A0114C"/>
    <w:rsid w:val="00A013E9"/>
    <w:rsid w:val="00A02134"/>
    <w:rsid w:val="00A02552"/>
    <w:rsid w:val="00A031CE"/>
    <w:rsid w:val="00A033EA"/>
    <w:rsid w:val="00A036B3"/>
    <w:rsid w:val="00A038F8"/>
    <w:rsid w:val="00A05A25"/>
    <w:rsid w:val="00A06335"/>
    <w:rsid w:val="00A06E8B"/>
    <w:rsid w:val="00A0711F"/>
    <w:rsid w:val="00A073C6"/>
    <w:rsid w:val="00A0753B"/>
    <w:rsid w:val="00A07686"/>
    <w:rsid w:val="00A08D0E"/>
    <w:rsid w:val="00A104BC"/>
    <w:rsid w:val="00A10A5E"/>
    <w:rsid w:val="00A10AEE"/>
    <w:rsid w:val="00A10C65"/>
    <w:rsid w:val="00A10E0C"/>
    <w:rsid w:val="00A11757"/>
    <w:rsid w:val="00A11790"/>
    <w:rsid w:val="00A11D1A"/>
    <w:rsid w:val="00A1244A"/>
    <w:rsid w:val="00A12B66"/>
    <w:rsid w:val="00A12C33"/>
    <w:rsid w:val="00A12D1D"/>
    <w:rsid w:val="00A12D89"/>
    <w:rsid w:val="00A148BB"/>
    <w:rsid w:val="00A149F8"/>
    <w:rsid w:val="00A14BFE"/>
    <w:rsid w:val="00A14F24"/>
    <w:rsid w:val="00A14F6C"/>
    <w:rsid w:val="00A1506C"/>
    <w:rsid w:val="00A15536"/>
    <w:rsid w:val="00A1598E"/>
    <w:rsid w:val="00A16064"/>
    <w:rsid w:val="00A169CA"/>
    <w:rsid w:val="00A170AF"/>
    <w:rsid w:val="00A1724C"/>
    <w:rsid w:val="00A1760F"/>
    <w:rsid w:val="00A17936"/>
    <w:rsid w:val="00A17BEB"/>
    <w:rsid w:val="00A201A6"/>
    <w:rsid w:val="00A20752"/>
    <w:rsid w:val="00A20BA3"/>
    <w:rsid w:val="00A20CF5"/>
    <w:rsid w:val="00A20FC7"/>
    <w:rsid w:val="00A213FD"/>
    <w:rsid w:val="00A21764"/>
    <w:rsid w:val="00A22194"/>
    <w:rsid w:val="00A2303F"/>
    <w:rsid w:val="00A2397E"/>
    <w:rsid w:val="00A23D8E"/>
    <w:rsid w:val="00A2481B"/>
    <w:rsid w:val="00A24E2B"/>
    <w:rsid w:val="00A250B5"/>
    <w:rsid w:val="00A25334"/>
    <w:rsid w:val="00A26285"/>
    <w:rsid w:val="00A26447"/>
    <w:rsid w:val="00A269F8"/>
    <w:rsid w:val="00A26D7B"/>
    <w:rsid w:val="00A270D0"/>
    <w:rsid w:val="00A2765C"/>
    <w:rsid w:val="00A27898"/>
    <w:rsid w:val="00A27C71"/>
    <w:rsid w:val="00A3057C"/>
    <w:rsid w:val="00A3085C"/>
    <w:rsid w:val="00A312C8"/>
    <w:rsid w:val="00A3136C"/>
    <w:rsid w:val="00A317B7"/>
    <w:rsid w:val="00A31F0D"/>
    <w:rsid w:val="00A32038"/>
    <w:rsid w:val="00A322E6"/>
    <w:rsid w:val="00A323FC"/>
    <w:rsid w:val="00A32788"/>
    <w:rsid w:val="00A332D8"/>
    <w:rsid w:val="00A33742"/>
    <w:rsid w:val="00A33A03"/>
    <w:rsid w:val="00A33FD7"/>
    <w:rsid w:val="00A343C6"/>
    <w:rsid w:val="00A344DF"/>
    <w:rsid w:val="00A34D69"/>
    <w:rsid w:val="00A34F5C"/>
    <w:rsid w:val="00A350A8"/>
    <w:rsid w:val="00A35A4F"/>
    <w:rsid w:val="00A36296"/>
    <w:rsid w:val="00A36BE1"/>
    <w:rsid w:val="00A36C6E"/>
    <w:rsid w:val="00A36DCD"/>
    <w:rsid w:val="00A36EE7"/>
    <w:rsid w:val="00A37EA8"/>
    <w:rsid w:val="00A40407"/>
    <w:rsid w:val="00A4083A"/>
    <w:rsid w:val="00A40905"/>
    <w:rsid w:val="00A415AA"/>
    <w:rsid w:val="00A4180A"/>
    <w:rsid w:val="00A41B51"/>
    <w:rsid w:val="00A41D14"/>
    <w:rsid w:val="00A41E9A"/>
    <w:rsid w:val="00A4216A"/>
    <w:rsid w:val="00A424CB"/>
    <w:rsid w:val="00A426E2"/>
    <w:rsid w:val="00A42826"/>
    <w:rsid w:val="00A432CE"/>
    <w:rsid w:val="00A4335C"/>
    <w:rsid w:val="00A43682"/>
    <w:rsid w:val="00A436C6"/>
    <w:rsid w:val="00A43911"/>
    <w:rsid w:val="00A43D36"/>
    <w:rsid w:val="00A43F1E"/>
    <w:rsid w:val="00A4420B"/>
    <w:rsid w:val="00A44228"/>
    <w:rsid w:val="00A442E0"/>
    <w:rsid w:val="00A4437D"/>
    <w:rsid w:val="00A44455"/>
    <w:rsid w:val="00A444CF"/>
    <w:rsid w:val="00A447C6"/>
    <w:rsid w:val="00A44AC0"/>
    <w:rsid w:val="00A451CB"/>
    <w:rsid w:val="00A45A2C"/>
    <w:rsid w:val="00A45C7E"/>
    <w:rsid w:val="00A45EA7"/>
    <w:rsid w:val="00A45FED"/>
    <w:rsid w:val="00A461DD"/>
    <w:rsid w:val="00A461FC"/>
    <w:rsid w:val="00A46262"/>
    <w:rsid w:val="00A46298"/>
    <w:rsid w:val="00A46485"/>
    <w:rsid w:val="00A4662E"/>
    <w:rsid w:val="00A47CBE"/>
    <w:rsid w:val="00A47F3A"/>
    <w:rsid w:val="00A47F91"/>
    <w:rsid w:val="00A5022C"/>
    <w:rsid w:val="00A50448"/>
    <w:rsid w:val="00A50EE1"/>
    <w:rsid w:val="00A5116D"/>
    <w:rsid w:val="00A5148A"/>
    <w:rsid w:val="00A51640"/>
    <w:rsid w:val="00A51AD6"/>
    <w:rsid w:val="00A51DBD"/>
    <w:rsid w:val="00A529ED"/>
    <w:rsid w:val="00A52B47"/>
    <w:rsid w:val="00A52B4B"/>
    <w:rsid w:val="00A52D6E"/>
    <w:rsid w:val="00A52D9C"/>
    <w:rsid w:val="00A52EAC"/>
    <w:rsid w:val="00A53636"/>
    <w:rsid w:val="00A536F5"/>
    <w:rsid w:val="00A53FB0"/>
    <w:rsid w:val="00A54019"/>
    <w:rsid w:val="00A54848"/>
    <w:rsid w:val="00A54B43"/>
    <w:rsid w:val="00A5510F"/>
    <w:rsid w:val="00A5544D"/>
    <w:rsid w:val="00A557A9"/>
    <w:rsid w:val="00A55B37"/>
    <w:rsid w:val="00A55DAD"/>
    <w:rsid w:val="00A56569"/>
    <w:rsid w:val="00A568D4"/>
    <w:rsid w:val="00A578D9"/>
    <w:rsid w:val="00A57A27"/>
    <w:rsid w:val="00A600E8"/>
    <w:rsid w:val="00A60134"/>
    <w:rsid w:val="00A6016D"/>
    <w:rsid w:val="00A60820"/>
    <w:rsid w:val="00A60A96"/>
    <w:rsid w:val="00A60C5B"/>
    <w:rsid w:val="00A61062"/>
    <w:rsid w:val="00A61387"/>
    <w:rsid w:val="00A615DE"/>
    <w:rsid w:val="00A61A15"/>
    <w:rsid w:val="00A62736"/>
    <w:rsid w:val="00A62D15"/>
    <w:rsid w:val="00A63CD5"/>
    <w:rsid w:val="00A63EA9"/>
    <w:rsid w:val="00A64078"/>
    <w:rsid w:val="00A641A7"/>
    <w:rsid w:val="00A642EE"/>
    <w:rsid w:val="00A64498"/>
    <w:rsid w:val="00A646C4"/>
    <w:rsid w:val="00A64A42"/>
    <w:rsid w:val="00A64B3E"/>
    <w:rsid w:val="00A656A1"/>
    <w:rsid w:val="00A6579D"/>
    <w:rsid w:val="00A65907"/>
    <w:rsid w:val="00A65AA5"/>
    <w:rsid w:val="00A65FA7"/>
    <w:rsid w:val="00A663A2"/>
    <w:rsid w:val="00A663B8"/>
    <w:rsid w:val="00A664FA"/>
    <w:rsid w:val="00A66D2B"/>
    <w:rsid w:val="00A66EAA"/>
    <w:rsid w:val="00A67369"/>
    <w:rsid w:val="00A6767B"/>
    <w:rsid w:val="00A676D2"/>
    <w:rsid w:val="00A6776D"/>
    <w:rsid w:val="00A67C46"/>
    <w:rsid w:val="00A67C4B"/>
    <w:rsid w:val="00A67DFA"/>
    <w:rsid w:val="00A70526"/>
    <w:rsid w:val="00A70E34"/>
    <w:rsid w:val="00A71374"/>
    <w:rsid w:val="00A71393"/>
    <w:rsid w:val="00A71628"/>
    <w:rsid w:val="00A7162E"/>
    <w:rsid w:val="00A71AE6"/>
    <w:rsid w:val="00A731AE"/>
    <w:rsid w:val="00A7345F"/>
    <w:rsid w:val="00A738F1"/>
    <w:rsid w:val="00A73B48"/>
    <w:rsid w:val="00A742ED"/>
    <w:rsid w:val="00A74396"/>
    <w:rsid w:val="00A745C8"/>
    <w:rsid w:val="00A74D08"/>
    <w:rsid w:val="00A74FAD"/>
    <w:rsid w:val="00A75070"/>
    <w:rsid w:val="00A757C9"/>
    <w:rsid w:val="00A75890"/>
    <w:rsid w:val="00A76053"/>
    <w:rsid w:val="00A76436"/>
    <w:rsid w:val="00A77581"/>
    <w:rsid w:val="00A77632"/>
    <w:rsid w:val="00A77711"/>
    <w:rsid w:val="00A77AE5"/>
    <w:rsid w:val="00A801F8"/>
    <w:rsid w:val="00A80339"/>
    <w:rsid w:val="00A803B5"/>
    <w:rsid w:val="00A8111A"/>
    <w:rsid w:val="00A814EE"/>
    <w:rsid w:val="00A81507"/>
    <w:rsid w:val="00A8150A"/>
    <w:rsid w:val="00A8159D"/>
    <w:rsid w:val="00A81702"/>
    <w:rsid w:val="00A819B4"/>
    <w:rsid w:val="00A82517"/>
    <w:rsid w:val="00A82ED2"/>
    <w:rsid w:val="00A83640"/>
    <w:rsid w:val="00A83B33"/>
    <w:rsid w:val="00A83E9F"/>
    <w:rsid w:val="00A84073"/>
    <w:rsid w:val="00A84089"/>
    <w:rsid w:val="00A844C5"/>
    <w:rsid w:val="00A8493D"/>
    <w:rsid w:val="00A8534F"/>
    <w:rsid w:val="00A856EA"/>
    <w:rsid w:val="00A85900"/>
    <w:rsid w:val="00A85C70"/>
    <w:rsid w:val="00A8616A"/>
    <w:rsid w:val="00A863DF"/>
    <w:rsid w:val="00A90470"/>
    <w:rsid w:val="00A90684"/>
    <w:rsid w:val="00A90815"/>
    <w:rsid w:val="00A914F7"/>
    <w:rsid w:val="00A915B4"/>
    <w:rsid w:val="00A918FD"/>
    <w:rsid w:val="00A91EB6"/>
    <w:rsid w:val="00A91EE7"/>
    <w:rsid w:val="00A924A8"/>
    <w:rsid w:val="00A92B7B"/>
    <w:rsid w:val="00A92E8B"/>
    <w:rsid w:val="00A93157"/>
    <w:rsid w:val="00A9352F"/>
    <w:rsid w:val="00A93A54"/>
    <w:rsid w:val="00A93D03"/>
    <w:rsid w:val="00A9415D"/>
    <w:rsid w:val="00A94344"/>
    <w:rsid w:val="00A94ACB"/>
    <w:rsid w:val="00A94D9F"/>
    <w:rsid w:val="00A94F0D"/>
    <w:rsid w:val="00A953EB"/>
    <w:rsid w:val="00A95EBF"/>
    <w:rsid w:val="00A963FD"/>
    <w:rsid w:val="00A96768"/>
    <w:rsid w:val="00A969DE"/>
    <w:rsid w:val="00A96FA9"/>
    <w:rsid w:val="00A97093"/>
    <w:rsid w:val="00A9715E"/>
    <w:rsid w:val="00A97ADB"/>
    <w:rsid w:val="00AA0150"/>
    <w:rsid w:val="00AA01EE"/>
    <w:rsid w:val="00AA08AA"/>
    <w:rsid w:val="00AA0A89"/>
    <w:rsid w:val="00AA100B"/>
    <w:rsid w:val="00AA1B17"/>
    <w:rsid w:val="00AA229F"/>
    <w:rsid w:val="00AA2CFD"/>
    <w:rsid w:val="00AA342E"/>
    <w:rsid w:val="00AA3CAE"/>
    <w:rsid w:val="00AA3E6E"/>
    <w:rsid w:val="00AA3EF3"/>
    <w:rsid w:val="00AA43D6"/>
    <w:rsid w:val="00AA4C74"/>
    <w:rsid w:val="00AA4E14"/>
    <w:rsid w:val="00AA543A"/>
    <w:rsid w:val="00AA5DAE"/>
    <w:rsid w:val="00AA6077"/>
    <w:rsid w:val="00AA62E9"/>
    <w:rsid w:val="00AA6F61"/>
    <w:rsid w:val="00AA732F"/>
    <w:rsid w:val="00AA7604"/>
    <w:rsid w:val="00AA7703"/>
    <w:rsid w:val="00AA7D4A"/>
    <w:rsid w:val="00AB0231"/>
    <w:rsid w:val="00AB14BE"/>
    <w:rsid w:val="00AB14EB"/>
    <w:rsid w:val="00AB206E"/>
    <w:rsid w:val="00AB2A1B"/>
    <w:rsid w:val="00AB3186"/>
    <w:rsid w:val="00AB39D8"/>
    <w:rsid w:val="00AB41B6"/>
    <w:rsid w:val="00AB4659"/>
    <w:rsid w:val="00AB4EFB"/>
    <w:rsid w:val="00AB505B"/>
    <w:rsid w:val="00AB5D08"/>
    <w:rsid w:val="00AB6157"/>
    <w:rsid w:val="00AB631C"/>
    <w:rsid w:val="00AB7356"/>
    <w:rsid w:val="00AB75F2"/>
    <w:rsid w:val="00AC0EB3"/>
    <w:rsid w:val="00AC1E82"/>
    <w:rsid w:val="00AC1EE2"/>
    <w:rsid w:val="00AC205B"/>
    <w:rsid w:val="00AC23F6"/>
    <w:rsid w:val="00AC2AE1"/>
    <w:rsid w:val="00AC31C6"/>
    <w:rsid w:val="00AC396C"/>
    <w:rsid w:val="00AC3D3A"/>
    <w:rsid w:val="00AC4336"/>
    <w:rsid w:val="00AC44C7"/>
    <w:rsid w:val="00AC474F"/>
    <w:rsid w:val="00AC4907"/>
    <w:rsid w:val="00AC4D6E"/>
    <w:rsid w:val="00AC53FB"/>
    <w:rsid w:val="00AC5AFB"/>
    <w:rsid w:val="00AC659A"/>
    <w:rsid w:val="00AC685C"/>
    <w:rsid w:val="00AC6BDA"/>
    <w:rsid w:val="00AC75F1"/>
    <w:rsid w:val="00AC7D67"/>
    <w:rsid w:val="00AC7FA3"/>
    <w:rsid w:val="00AD02E7"/>
    <w:rsid w:val="00AD065D"/>
    <w:rsid w:val="00AD11F6"/>
    <w:rsid w:val="00AD18A6"/>
    <w:rsid w:val="00AD2050"/>
    <w:rsid w:val="00AD2301"/>
    <w:rsid w:val="00AD26A1"/>
    <w:rsid w:val="00AD270C"/>
    <w:rsid w:val="00AD44CE"/>
    <w:rsid w:val="00AD49E0"/>
    <w:rsid w:val="00AD500C"/>
    <w:rsid w:val="00AD5020"/>
    <w:rsid w:val="00AD5471"/>
    <w:rsid w:val="00AD66F6"/>
    <w:rsid w:val="00AD6FDB"/>
    <w:rsid w:val="00AD705E"/>
    <w:rsid w:val="00AD72E7"/>
    <w:rsid w:val="00AD7574"/>
    <w:rsid w:val="00AD77CE"/>
    <w:rsid w:val="00AE04CE"/>
    <w:rsid w:val="00AE0736"/>
    <w:rsid w:val="00AE083A"/>
    <w:rsid w:val="00AE1A9D"/>
    <w:rsid w:val="00AE1C23"/>
    <w:rsid w:val="00AE1DC8"/>
    <w:rsid w:val="00AE254F"/>
    <w:rsid w:val="00AE374D"/>
    <w:rsid w:val="00AE40B5"/>
    <w:rsid w:val="00AE426B"/>
    <w:rsid w:val="00AE4A94"/>
    <w:rsid w:val="00AE5123"/>
    <w:rsid w:val="00AE518C"/>
    <w:rsid w:val="00AE559F"/>
    <w:rsid w:val="00AE59A4"/>
    <w:rsid w:val="00AE6273"/>
    <w:rsid w:val="00AE6567"/>
    <w:rsid w:val="00AE66D4"/>
    <w:rsid w:val="00AE71A2"/>
    <w:rsid w:val="00AE739D"/>
    <w:rsid w:val="00AE7E56"/>
    <w:rsid w:val="00AF01A8"/>
    <w:rsid w:val="00AF02BA"/>
    <w:rsid w:val="00AF05B2"/>
    <w:rsid w:val="00AF111D"/>
    <w:rsid w:val="00AF1452"/>
    <w:rsid w:val="00AF1822"/>
    <w:rsid w:val="00AF18BF"/>
    <w:rsid w:val="00AF1FDD"/>
    <w:rsid w:val="00AF2007"/>
    <w:rsid w:val="00AF28C2"/>
    <w:rsid w:val="00AF30B7"/>
    <w:rsid w:val="00AF314B"/>
    <w:rsid w:val="00AF31DD"/>
    <w:rsid w:val="00AF36B4"/>
    <w:rsid w:val="00AF38F9"/>
    <w:rsid w:val="00AF412B"/>
    <w:rsid w:val="00AF4356"/>
    <w:rsid w:val="00AF4458"/>
    <w:rsid w:val="00AF465B"/>
    <w:rsid w:val="00AF46FC"/>
    <w:rsid w:val="00AF4D5E"/>
    <w:rsid w:val="00AF4E85"/>
    <w:rsid w:val="00AF4F00"/>
    <w:rsid w:val="00AF5086"/>
    <w:rsid w:val="00AF511D"/>
    <w:rsid w:val="00AF555D"/>
    <w:rsid w:val="00AF5658"/>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12FA"/>
    <w:rsid w:val="00B0172C"/>
    <w:rsid w:val="00B0181E"/>
    <w:rsid w:val="00B01E0F"/>
    <w:rsid w:val="00B01F02"/>
    <w:rsid w:val="00B021A8"/>
    <w:rsid w:val="00B02258"/>
    <w:rsid w:val="00B02400"/>
    <w:rsid w:val="00B037A7"/>
    <w:rsid w:val="00B03F2C"/>
    <w:rsid w:val="00B04067"/>
    <w:rsid w:val="00B04A12"/>
    <w:rsid w:val="00B051D2"/>
    <w:rsid w:val="00B055DD"/>
    <w:rsid w:val="00B05C7C"/>
    <w:rsid w:val="00B05F39"/>
    <w:rsid w:val="00B064B1"/>
    <w:rsid w:val="00B06BF1"/>
    <w:rsid w:val="00B06F0E"/>
    <w:rsid w:val="00B074DC"/>
    <w:rsid w:val="00B07E6A"/>
    <w:rsid w:val="00B10FCC"/>
    <w:rsid w:val="00B11176"/>
    <w:rsid w:val="00B1153C"/>
    <w:rsid w:val="00B115B9"/>
    <w:rsid w:val="00B11625"/>
    <w:rsid w:val="00B11A5B"/>
    <w:rsid w:val="00B124A9"/>
    <w:rsid w:val="00B126FD"/>
    <w:rsid w:val="00B12870"/>
    <w:rsid w:val="00B13431"/>
    <w:rsid w:val="00B13520"/>
    <w:rsid w:val="00B14332"/>
    <w:rsid w:val="00B145B3"/>
    <w:rsid w:val="00B145ED"/>
    <w:rsid w:val="00B149AF"/>
    <w:rsid w:val="00B149F4"/>
    <w:rsid w:val="00B1522D"/>
    <w:rsid w:val="00B15913"/>
    <w:rsid w:val="00B15B8D"/>
    <w:rsid w:val="00B15DA2"/>
    <w:rsid w:val="00B16034"/>
    <w:rsid w:val="00B16C75"/>
    <w:rsid w:val="00B16D23"/>
    <w:rsid w:val="00B20078"/>
    <w:rsid w:val="00B20B24"/>
    <w:rsid w:val="00B21B43"/>
    <w:rsid w:val="00B21CFE"/>
    <w:rsid w:val="00B21D8C"/>
    <w:rsid w:val="00B21EC9"/>
    <w:rsid w:val="00B22025"/>
    <w:rsid w:val="00B22BE1"/>
    <w:rsid w:val="00B240E3"/>
    <w:rsid w:val="00B24230"/>
    <w:rsid w:val="00B24813"/>
    <w:rsid w:val="00B24927"/>
    <w:rsid w:val="00B250D3"/>
    <w:rsid w:val="00B2553F"/>
    <w:rsid w:val="00B25C14"/>
    <w:rsid w:val="00B25ECB"/>
    <w:rsid w:val="00B260AA"/>
    <w:rsid w:val="00B266BA"/>
    <w:rsid w:val="00B270B2"/>
    <w:rsid w:val="00B273C9"/>
    <w:rsid w:val="00B27490"/>
    <w:rsid w:val="00B275FE"/>
    <w:rsid w:val="00B27852"/>
    <w:rsid w:val="00B27A67"/>
    <w:rsid w:val="00B3118F"/>
    <w:rsid w:val="00B31AC8"/>
    <w:rsid w:val="00B31F4D"/>
    <w:rsid w:val="00B320BE"/>
    <w:rsid w:val="00B321A4"/>
    <w:rsid w:val="00B32377"/>
    <w:rsid w:val="00B3259D"/>
    <w:rsid w:val="00B328D1"/>
    <w:rsid w:val="00B32AFE"/>
    <w:rsid w:val="00B32D2F"/>
    <w:rsid w:val="00B33387"/>
    <w:rsid w:val="00B33EBB"/>
    <w:rsid w:val="00B33F92"/>
    <w:rsid w:val="00B3599D"/>
    <w:rsid w:val="00B35D2C"/>
    <w:rsid w:val="00B35F99"/>
    <w:rsid w:val="00B365A9"/>
    <w:rsid w:val="00B371AB"/>
    <w:rsid w:val="00B37879"/>
    <w:rsid w:val="00B40B09"/>
    <w:rsid w:val="00B40B7F"/>
    <w:rsid w:val="00B412AC"/>
    <w:rsid w:val="00B4184D"/>
    <w:rsid w:val="00B41B1B"/>
    <w:rsid w:val="00B41C97"/>
    <w:rsid w:val="00B41FF1"/>
    <w:rsid w:val="00B430B9"/>
    <w:rsid w:val="00B43735"/>
    <w:rsid w:val="00B437A3"/>
    <w:rsid w:val="00B44067"/>
    <w:rsid w:val="00B449F0"/>
    <w:rsid w:val="00B44AA7"/>
    <w:rsid w:val="00B44AC7"/>
    <w:rsid w:val="00B44DFB"/>
    <w:rsid w:val="00B45050"/>
    <w:rsid w:val="00B4543F"/>
    <w:rsid w:val="00B455C8"/>
    <w:rsid w:val="00B459D1"/>
    <w:rsid w:val="00B45E63"/>
    <w:rsid w:val="00B46194"/>
    <w:rsid w:val="00B464ED"/>
    <w:rsid w:val="00B46643"/>
    <w:rsid w:val="00B4681D"/>
    <w:rsid w:val="00B47181"/>
    <w:rsid w:val="00B47656"/>
    <w:rsid w:val="00B479FF"/>
    <w:rsid w:val="00B47EB7"/>
    <w:rsid w:val="00B5038B"/>
    <w:rsid w:val="00B508AA"/>
    <w:rsid w:val="00B51059"/>
    <w:rsid w:val="00B51259"/>
    <w:rsid w:val="00B5135C"/>
    <w:rsid w:val="00B52018"/>
    <w:rsid w:val="00B529BE"/>
    <w:rsid w:val="00B52D57"/>
    <w:rsid w:val="00B53167"/>
    <w:rsid w:val="00B534B9"/>
    <w:rsid w:val="00B54471"/>
    <w:rsid w:val="00B5454B"/>
    <w:rsid w:val="00B5495F"/>
    <w:rsid w:val="00B54BA9"/>
    <w:rsid w:val="00B54E10"/>
    <w:rsid w:val="00B550EA"/>
    <w:rsid w:val="00B55504"/>
    <w:rsid w:val="00B556C7"/>
    <w:rsid w:val="00B55801"/>
    <w:rsid w:val="00B55F56"/>
    <w:rsid w:val="00B56187"/>
    <w:rsid w:val="00B56430"/>
    <w:rsid w:val="00B574C4"/>
    <w:rsid w:val="00B574DD"/>
    <w:rsid w:val="00B575EB"/>
    <w:rsid w:val="00B57A94"/>
    <w:rsid w:val="00B600E8"/>
    <w:rsid w:val="00B6025A"/>
    <w:rsid w:val="00B61506"/>
    <w:rsid w:val="00B61954"/>
    <w:rsid w:val="00B6234D"/>
    <w:rsid w:val="00B6258A"/>
    <w:rsid w:val="00B62930"/>
    <w:rsid w:val="00B62B93"/>
    <w:rsid w:val="00B633D6"/>
    <w:rsid w:val="00B6387D"/>
    <w:rsid w:val="00B63AEC"/>
    <w:rsid w:val="00B641FC"/>
    <w:rsid w:val="00B64418"/>
    <w:rsid w:val="00B6449B"/>
    <w:rsid w:val="00B64647"/>
    <w:rsid w:val="00B64E45"/>
    <w:rsid w:val="00B65619"/>
    <w:rsid w:val="00B6577F"/>
    <w:rsid w:val="00B67003"/>
    <w:rsid w:val="00B6703D"/>
    <w:rsid w:val="00B67342"/>
    <w:rsid w:val="00B6741D"/>
    <w:rsid w:val="00B67A1B"/>
    <w:rsid w:val="00B700E3"/>
    <w:rsid w:val="00B70379"/>
    <w:rsid w:val="00B70A7A"/>
    <w:rsid w:val="00B70EEB"/>
    <w:rsid w:val="00B718BB"/>
    <w:rsid w:val="00B71944"/>
    <w:rsid w:val="00B72F09"/>
    <w:rsid w:val="00B733A1"/>
    <w:rsid w:val="00B73473"/>
    <w:rsid w:val="00B73E8C"/>
    <w:rsid w:val="00B74CB5"/>
    <w:rsid w:val="00B74D4A"/>
    <w:rsid w:val="00B74E31"/>
    <w:rsid w:val="00B75AD6"/>
    <w:rsid w:val="00B7622B"/>
    <w:rsid w:val="00B76249"/>
    <w:rsid w:val="00B76270"/>
    <w:rsid w:val="00B76674"/>
    <w:rsid w:val="00B7744F"/>
    <w:rsid w:val="00B77509"/>
    <w:rsid w:val="00B777A6"/>
    <w:rsid w:val="00B77C62"/>
    <w:rsid w:val="00B77F0D"/>
    <w:rsid w:val="00B80243"/>
    <w:rsid w:val="00B806B9"/>
    <w:rsid w:val="00B80EDA"/>
    <w:rsid w:val="00B818C6"/>
    <w:rsid w:val="00B81B4E"/>
    <w:rsid w:val="00B82163"/>
    <w:rsid w:val="00B823F1"/>
    <w:rsid w:val="00B8244F"/>
    <w:rsid w:val="00B82F1E"/>
    <w:rsid w:val="00B8344F"/>
    <w:rsid w:val="00B8347F"/>
    <w:rsid w:val="00B83936"/>
    <w:rsid w:val="00B848AE"/>
    <w:rsid w:val="00B84B8C"/>
    <w:rsid w:val="00B84F31"/>
    <w:rsid w:val="00B8539C"/>
    <w:rsid w:val="00B85443"/>
    <w:rsid w:val="00B854D9"/>
    <w:rsid w:val="00B85568"/>
    <w:rsid w:val="00B857D7"/>
    <w:rsid w:val="00B85C28"/>
    <w:rsid w:val="00B85EC2"/>
    <w:rsid w:val="00B871C0"/>
    <w:rsid w:val="00B8765A"/>
    <w:rsid w:val="00B9014D"/>
    <w:rsid w:val="00B90440"/>
    <w:rsid w:val="00B90918"/>
    <w:rsid w:val="00B90D03"/>
    <w:rsid w:val="00B90D0F"/>
    <w:rsid w:val="00B92210"/>
    <w:rsid w:val="00B930D0"/>
    <w:rsid w:val="00B932CD"/>
    <w:rsid w:val="00B93B6B"/>
    <w:rsid w:val="00B93E0C"/>
    <w:rsid w:val="00B94153"/>
    <w:rsid w:val="00B94459"/>
    <w:rsid w:val="00B9459F"/>
    <w:rsid w:val="00B949D3"/>
    <w:rsid w:val="00B94D27"/>
    <w:rsid w:val="00B95142"/>
    <w:rsid w:val="00B95495"/>
    <w:rsid w:val="00B95BAA"/>
    <w:rsid w:val="00B95C7B"/>
    <w:rsid w:val="00B95F45"/>
    <w:rsid w:val="00B96266"/>
    <w:rsid w:val="00B962B0"/>
    <w:rsid w:val="00B96CBD"/>
    <w:rsid w:val="00B97A1E"/>
    <w:rsid w:val="00B97BD1"/>
    <w:rsid w:val="00BA0571"/>
    <w:rsid w:val="00BA0D22"/>
    <w:rsid w:val="00BA10A9"/>
    <w:rsid w:val="00BA10C6"/>
    <w:rsid w:val="00BA115C"/>
    <w:rsid w:val="00BA141B"/>
    <w:rsid w:val="00BA1C86"/>
    <w:rsid w:val="00BA1CFE"/>
    <w:rsid w:val="00BA1DCC"/>
    <w:rsid w:val="00BA214D"/>
    <w:rsid w:val="00BA2242"/>
    <w:rsid w:val="00BA2734"/>
    <w:rsid w:val="00BA2B5C"/>
    <w:rsid w:val="00BA2BD9"/>
    <w:rsid w:val="00BA3D47"/>
    <w:rsid w:val="00BA3DA6"/>
    <w:rsid w:val="00BA4205"/>
    <w:rsid w:val="00BA466B"/>
    <w:rsid w:val="00BA4E81"/>
    <w:rsid w:val="00BA50CD"/>
    <w:rsid w:val="00BA5407"/>
    <w:rsid w:val="00BA59C0"/>
    <w:rsid w:val="00BA5BC8"/>
    <w:rsid w:val="00BA5C0D"/>
    <w:rsid w:val="00BA5C80"/>
    <w:rsid w:val="00BA5E23"/>
    <w:rsid w:val="00BA5FEE"/>
    <w:rsid w:val="00BA6AD4"/>
    <w:rsid w:val="00BA6CEF"/>
    <w:rsid w:val="00BA6DDA"/>
    <w:rsid w:val="00BA7120"/>
    <w:rsid w:val="00BA7D78"/>
    <w:rsid w:val="00BB0329"/>
    <w:rsid w:val="00BB0529"/>
    <w:rsid w:val="00BB06BF"/>
    <w:rsid w:val="00BB0757"/>
    <w:rsid w:val="00BB0D33"/>
    <w:rsid w:val="00BB1718"/>
    <w:rsid w:val="00BB1E83"/>
    <w:rsid w:val="00BB257C"/>
    <w:rsid w:val="00BB288D"/>
    <w:rsid w:val="00BB29AA"/>
    <w:rsid w:val="00BB2B35"/>
    <w:rsid w:val="00BB2BF8"/>
    <w:rsid w:val="00BB2DAE"/>
    <w:rsid w:val="00BB2F65"/>
    <w:rsid w:val="00BB2FA7"/>
    <w:rsid w:val="00BB330D"/>
    <w:rsid w:val="00BB3627"/>
    <w:rsid w:val="00BB3757"/>
    <w:rsid w:val="00BB37B7"/>
    <w:rsid w:val="00BB39FB"/>
    <w:rsid w:val="00BB4137"/>
    <w:rsid w:val="00BB43E2"/>
    <w:rsid w:val="00BB4B2A"/>
    <w:rsid w:val="00BB52A3"/>
    <w:rsid w:val="00BB57D8"/>
    <w:rsid w:val="00BB5B9D"/>
    <w:rsid w:val="00BB5E14"/>
    <w:rsid w:val="00BB5F65"/>
    <w:rsid w:val="00BB648A"/>
    <w:rsid w:val="00BB6490"/>
    <w:rsid w:val="00BB6729"/>
    <w:rsid w:val="00BB6E62"/>
    <w:rsid w:val="00BB7160"/>
    <w:rsid w:val="00BB7584"/>
    <w:rsid w:val="00BB77FA"/>
    <w:rsid w:val="00BB7F94"/>
    <w:rsid w:val="00BC064B"/>
    <w:rsid w:val="00BC0923"/>
    <w:rsid w:val="00BC199D"/>
    <w:rsid w:val="00BC1A98"/>
    <w:rsid w:val="00BC1E83"/>
    <w:rsid w:val="00BC1EA6"/>
    <w:rsid w:val="00BC2034"/>
    <w:rsid w:val="00BC24A0"/>
    <w:rsid w:val="00BC2781"/>
    <w:rsid w:val="00BC2917"/>
    <w:rsid w:val="00BC2A3D"/>
    <w:rsid w:val="00BC2CF2"/>
    <w:rsid w:val="00BC35B7"/>
    <w:rsid w:val="00BC3E7A"/>
    <w:rsid w:val="00BC3F02"/>
    <w:rsid w:val="00BC42ED"/>
    <w:rsid w:val="00BC4B89"/>
    <w:rsid w:val="00BC4D42"/>
    <w:rsid w:val="00BC5D19"/>
    <w:rsid w:val="00BC6561"/>
    <w:rsid w:val="00BC7F17"/>
    <w:rsid w:val="00BC7FCE"/>
    <w:rsid w:val="00BD019F"/>
    <w:rsid w:val="00BD1104"/>
    <w:rsid w:val="00BD124D"/>
    <w:rsid w:val="00BD1428"/>
    <w:rsid w:val="00BD145D"/>
    <w:rsid w:val="00BD1781"/>
    <w:rsid w:val="00BD19D1"/>
    <w:rsid w:val="00BD1A48"/>
    <w:rsid w:val="00BD1EB6"/>
    <w:rsid w:val="00BD24EE"/>
    <w:rsid w:val="00BD295D"/>
    <w:rsid w:val="00BD29DF"/>
    <w:rsid w:val="00BD29E2"/>
    <w:rsid w:val="00BD2ABC"/>
    <w:rsid w:val="00BD2C7E"/>
    <w:rsid w:val="00BD2E6A"/>
    <w:rsid w:val="00BD32F9"/>
    <w:rsid w:val="00BD37DD"/>
    <w:rsid w:val="00BD3D61"/>
    <w:rsid w:val="00BD5078"/>
    <w:rsid w:val="00BD537E"/>
    <w:rsid w:val="00BD54F8"/>
    <w:rsid w:val="00BD557C"/>
    <w:rsid w:val="00BD5677"/>
    <w:rsid w:val="00BD5C2E"/>
    <w:rsid w:val="00BD656F"/>
    <w:rsid w:val="00BD6FBF"/>
    <w:rsid w:val="00BD7213"/>
    <w:rsid w:val="00BD72C8"/>
    <w:rsid w:val="00BD768A"/>
    <w:rsid w:val="00BD7B0F"/>
    <w:rsid w:val="00BD7F8D"/>
    <w:rsid w:val="00BE2142"/>
    <w:rsid w:val="00BE2423"/>
    <w:rsid w:val="00BE3E58"/>
    <w:rsid w:val="00BE3E74"/>
    <w:rsid w:val="00BE3F2C"/>
    <w:rsid w:val="00BE40D6"/>
    <w:rsid w:val="00BE46A9"/>
    <w:rsid w:val="00BE4719"/>
    <w:rsid w:val="00BE4AD4"/>
    <w:rsid w:val="00BE4B43"/>
    <w:rsid w:val="00BE4DAA"/>
    <w:rsid w:val="00BE56B4"/>
    <w:rsid w:val="00BE571F"/>
    <w:rsid w:val="00BE5DF4"/>
    <w:rsid w:val="00BE5E14"/>
    <w:rsid w:val="00BE604E"/>
    <w:rsid w:val="00BE672F"/>
    <w:rsid w:val="00BE6838"/>
    <w:rsid w:val="00BE6DCD"/>
    <w:rsid w:val="00BE7011"/>
    <w:rsid w:val="00BE7328"/>
    <w:rsid w:val="00BE75AC"/>
    <w:rsid w:val="00BE79F3"/>
    <w:rsid w:val="00BF0434"/>
    <w:rsid w:val="00BF05D7"/>
    <w:rsid w:val="00BF0D84"/>
    <w:rsid w:val="00BF10AF"/>
    <w:rsid w:val="00BF1753"/>
    <w:rsid w:val="00BF19DE"/>
    <w:rsid w:val="00BF1ACF"/>
    <w:rsid w:val="00BF1E86"/>
    <w:rsid w:val="00BF212B"/>
    <w:rsid w:val="00BF22EE"/>
    <w:rsid w:val="00BF2546"/>
    <w:rsid w:val="00BF2D5D"/>
    <w:rsid w:val="00BF3918"/>
    <w:rsid w:val="00BF3B10"/>
    <w:rsid w:val="00BF3E7F"/>
    <w:rsid w:val="00BF3FD0"/>
    <w:rsid w:val="00BF429B"/>
    <w:rsid w:val="00BF4873"/>
    <w:rsid w:val="00BF509B"/>
    <w:rsid w:val="00BF5946"/>
    <w:rsid w:val="00BF5B27"/>
    <w:rsid w:val="00BF632F"/>
    <w:rsid w:val="00BF671A"/>
    <w:rsid w:val="00BF6EB2"/>
    <w:rsid w:val="00BF7AFC"/>
    <w:rsid w:val="00BF7F3E"/>
    <w:rsid w:val="00BF7F51"/>
    <w:rsid w:val="00C00503"/>
    <w:rsid w:val="00C0079C"/>
    <w:rsid w:val="00C00D16"/>
    <w:rsid w:val="00C00E7F"/>
    <w:rsid w:val="00C01250"/>
    <w:rsid w:val="00C012C8"/>
    <w:rsid w:val="00C0212E"/>
    <w:rsid w:val="00C024D5"/>
    <w:rsid w:val="00C02677"/>
    <w:rsid w:val="00C0283D"/>
    <w:rsid w:val="00C02AAC"/>
    <w:rsid w:val="00C02C7A"/>
    <w:rsid w:val="00C036F4"/>
    <w:rsid w:val="00C0393D"/>
    <w:rsid w:val="00C04598"/>
    <w:rsid w:val="00C04730"/>
    <w:rsid w:val="00C05243"/>
    <w:rsid w:val="00C0532A"/>
    <w:rsid w:val="00C058E3"/>
    <w:rsid w:val="00C06593"/>
    <w:rsid w:val="00C069C8"/>
    <w:rsid w:val="00C06BC3"/>
    <w:rsid w:val="00C06C09"/>
    <w:rsid w:val="00C06DE6"/>
    <w:rsid w:val="00C074A7"/>
    <w:rsid w:val="00C0786B"/>
    <w:rsid w:val="00C10C94"/>
    <w:rsid w:val="00C10D12"/>
    <w:rsid w:val="00C10EE6"/>
    <w:rsid w:val="00C10FA6"/>
    <w:rsid w:val="00C1107E"/>
    <w:rsid w:val="00C12150"/>
    <w:rsid w:val="00C130D2"/>
    <w:rsid w:val="00C13674"/>
    <w:rsid w:val="00C13807"/>
    <w:rsid w:val="00C1380A"/>
    <w:rsid w:val="00C13F3F"/>
    <w:rsid w:val="00C143F7"/>
    <w:rsid w:val="00C144F3"/>
    <w:rsid w:val="00C1495E"/>
    <w:rsid w:val="00C14BF7"/>
    <w:rsid w:val="00C14D27"/>
    <w:rsid w:val="00C153D6"/>
    <w:rsid w:val="00C15DE1"/>
    <w:rsid w:val="00C162E8"/>
    <w:rsid w:val="00C16AC0"/>
    <w:rsid w:val="00C16B6E"/>
    <w:rsid w:val="00C16EF1"/>
    <w:rsid w:val="00C1765C"/>
    <w:rsid w:val="00C20151"/>
    <w:rsid w:val="00C20B0A"/>
    <w:rsid w:val="00C20FBD"/>
    <w:rsid w:val="00C20FEE"/>
    <w:rsid w:val="00C2114D"/>
    <w:rsid w:val="00C21B8D"/>
    <w:rsid w:val="00C21C17"/>
    <w:rsid w:val="00C22949"/>
    <w:rsid w:val="00C22E88"/>
    <w:rsid w:val="00C23180"/>
    <w:rsid w:val="00C23AC8"/>
    <w:rsid w:val="00C24297"/>
    <w:rsid w:val="00C24456"/>
    <w:rsid w:val="00C244DC"/>
    <w:rsid w:val="00C247B3"/>
    <w:rsid w:val="00C251DC"/>
    <w:rsid w:val="00C254F1"/>
    <w:rsid w:val="00C255DA"/>
    <w:rsid w:val="00C2651D"/>
    <w:rsid w:val="00C26891"/>
    <w:rsid w:val="00C26979"/>
    <w:rsid w:val="00C270BF"/>
    <w:rsid w:val="00C27782"/>
    <w:rsid w:val="00C27873"/>
    <w:rsid w:val="00C27D96"/>
    <w:rsid w:val="00C3028A"/>
    <w:rsid w:val="00C306F8"/>
    <w:rsid w:val="00C310F3"/>
    <w:rsid w:val="00C31246"/>
    <w:rsid w:val="00C314BB"/>
    <w:rsid w:val="00C31977"/>
    <w:rsid w:val="00C31B78"/>
    <w:rsid w:val="00C320C4"/>
    <w:rsid w:val="00C32995"/>
    <w:rsid w:val="00C32C5E"/>
    <w:rsid w:val="00C32D1E"/>
    <w:rsid w:val="00C32D51"/>
    <w:rsid w:val="00C33275"/>
    <w:rsid w:val="00C334BB"/>
    <w:rsid w:val="00C33909"/>
    <w:rsid w:val="00C33A3B"/>
    <w:rsid w:val="00C33E4C"/>
    <w:rsid w:val="00C33F2A"/>
    <w:rsid w:val="00C33FCD"/>
    <w:rsid w:val="00C341C9"/>
    <w:rsid w:val="00C345A6"/>
    <w:rsid w:val="00C346B3"/>
    <w:rsid w:val="00C3487D"/>
    <w:rsid w:val="00C3488B"/>
    <w:rsid w:val="00C34B95"/>
    <w:rsid w:val="00C354C4"/>
    <w:rsid w:val="00C3555E"/>
    <w:rsid w:val="00C357CF"/>
    <w:rsid w:val="00C35901"/>
    <w:rsid w:val="00C3684A"/>
    <w:rsid w:val="00C369C0"/>
    <w:rsid w:val="00C36C6F"/>
    <w:rsid w:val="00C370F9"/>
    <w:rsid w:val="00C37C6E"/>
    <w:rsid w:val="00C37EB8"/>
    <w:rsid w:val="00C40569"/>
    <w:rsid w:val="00C40878"/>
    <w:rsid w:val="00C414D5"/>
    <w:rsid w:val="00C41FCE"/>
    <w:rsid w:val="00C425BB"/>
    <w:rsid w:val="00C433E5"/>
    <w:rsid w:val="00C43AE0"/>
    <w:rsid w:val="00C43B60"/>
    <w:rsid w:val="00C447AA"/>
    <w:rsid w:val="00C44F3F"/>
    <w:rsid w:val="00C45375"/>
    <w:rsid w:val="00C45738"/>
    <w:rsid w:val="00C45F5C"/>
    <w:rsid w:val="00C46881"/>
    <w:rsid w:val="00C46B80"/>
    <w:rsid w:val="00C46F2D"/>
    <w:rsid w:val="00C47F80"/>
    <w:rsid w:val="00C503EC"/>
    <w:rsid w:val="00C506AA"/>
    <w:rsid w:val="00C50A02"/>
    <w:rsid w:val="00C50AA7"/>
    <w:rsid w:val="00C50BBD"/>
    <w:rsid w:val="00C50EFB"/>
    <w:rsid w:val="00C51877"/>
    <w:rsid w:val="00C52161"/>
    <w:rsid w:val="00C5217B"/>
    <w:rsid w:val="00C522B4"/>
    <w:rsid w:val="00C526A6"/>
    <w:rsid w:val="00C52EA8"/>
    <w:rsid w:val="00C53906"/>
    <w:rsid w:val="00C53DE4"/>
    <w:rsid w:val="00C53F98"/>
    <w:rsid w:val="00C54101"/>
    <w:rsid w:val="00C5452E"/>
    <w:rsid w:val="00C546EE"/>
    <w:rsid w:val="00C54894"/>
    <w:rsid w:val="00C54B94"/>
    <w:rsid w:val="00C5610F"/>
    <w:rsid w:val="00C5677C"/>
    <w:rsid w:val="00C56883"/>
    <w:rsid w:val="00C56DF1"/>
    <w:rsid w:val="00C57145"/>
    <w:rsid w:val="00C5765B"/>
    <w:rsid w:val="00C60320"/>
    <w:rsid w:val="00C6071F"/>
    <w:rsid w:val="00C6087C"/>
    <w:rsid w:val="00C60A87"/>
    <w:rsid w:val="00C61236"/>
    <w:rsid w:val="00C61246"/>
    <w:rsid w:val="00C615FF"/>
    <w:rsid w:val="00C61B60"/>
    <w:rsid w:val="00C62AFD"/>
    <w:rsid w:val="00C62C18"/>
    <w:rsid w:val="00C62F43"/>
    <w:rsid w:val="00C630E6"/>
    <w:rsid w:val="00C6343E"/>
    <w:rsid w:val="00C637CD"/>
    <w:rsid w:val="00C6389E"/>
    <w:rsid w:val="00C64A00"/>
    <w:rsid w:val="00C64F57"/>
    <w:rsid w:val="00C65470"/>
    <w:rsid w:val="00C656CF"/>
    <w:rsid w:val="00C65C57"/>
    <w:rsid w:val="00C65D11"/>
    <w:rsid w:val="00C6624F"/>
    <w:rsid w:val="00C6647F"/>
    <w:rsid w:val="00C672E2"/>
    <w:rsid w:val="00C6754A"/>
    <w:rsid w:val="00C678F5"/>
    <w:rsid w:val="00C70150"/>
    <w:rsid w:val="00C70290"/>
    <w:rsid w:val="00C70640"/>
    <w:rsid w:val="00C70AAE"/>
    <w:rsid w:val="00C712A7"/>
    <w:rsid w:val="00C72035"/>
    <w:rsid w:val="00C722C0"/>
    <w:rsid w:val="00C72C47"/>
    <w:rsid w:val="00C72F14"/>
    <w:rsid w:val="00C73188"/>
    <w:rsid w:val="00C7323D"/>
    <w:rsid w:val="00C7331C"/>
    <w:rsid w:val="00C73647"/>
    <w:rsid w:val="00C73D25"/>
    <w:rsid w:val="00C74337"/>
    <w:rsid w:val="00C7499F"/>
    <w:rsid w:val="00C74F12"/>
    <w:rsid w:val="00C751AE"/>
    <w:rsid w:val="00C751E9"/>
    <w:rsid w:val="00C754ED"/>
    <w:rsid w:val="00C777BF"/>
    <w:rsid w:val="00C7781A"/>
    <w:rsid w:val="00C77912"/>
    <w:rsid w:val="00C77EA9"/>
    <w:rsid w:val="00C803F3"/>
    <w:rsid w:val="00C81245"/>
    <w:rsid w:val="00C81DBF"/>
    <w:rsid w:val="00C81EBF"/>
    <w:rsid w:val="00C81ED7"/>
    <w:rsid w:val="00C81FED"/>
    <w:rsid w:val="00C82041"/>
    <w:rsid w:val="00C820C1"/>
    <w:rsid w:val="00C821D0"/>
    <w:rsid w:val="00C82239"/>
    <w:rsid w:val="00C82286"/>
    <w:rsid w:val="00C823C2"/>
    <w:rsid w:val="00C82537"/>
    <w:rsid w:val="00C82EC9"/>
    <w:rsid w:val="00C83057"/>
    <w:rsid w:val="00C83396"/>
    <w:rsid w:val="00C835D3"/>
    <w:rsid w:val="00C8385D"/>
    <w:rsid w:val="00C83BB4"/>
    <w:rsid w:val="00C843F8"/>
    <w:rsid w:val="00C848FD"/>
    <w:rsid w:val="00C84FE2"/>
    <w:rsid w:val="00C85145"/>
    <w:rsid w:val="00C85850"/>
    <w:rsid w:val="00C85D24"/>
    <w:rsid w:val="00C8642E"/>
    <w:rsid w:val="00C86659"/>
    <w:rsid w:val="00C867A5"/>
    <w:rsid w:val="00C867B0"/>
    <w:rsid w:val="00C86D5F"/>
    <w:rsid w:val="00C86E05"/>
    <w:rsid w:val="00C874EB"/>
    <w:rsid w:val="00C8778E"/>
    <w:rsid w:val="00C878C7"/>
    <w:rsid w:val="00C87918"/>
    <w:rsid w:val="00C8795B"/>
    <w:rsid w:val="00C87BB7"/>
    <w:rsid w:val="00C87C64"/>
    <w:rsid w:val="00C905D4"/>
    <w:rsid w:val="00C9060F"/>
    <w:rsid w:val="00C9062D"/>
    <w:rsid w:val="00C9130B"/>
    <w:rsid w:val="00C919AD"/>
    <w:rsid w:val="00C919E3"/>
    <w:rsid w:val="00C924D9"/>
    <w:rsid w:val="00C9271F"/>
    <w:rsid w:val="00C929A6"/>
    <w:rsid w:val="00C92B71"/>
    <w:rsid w:val="00C932AB"/>
    <w:rsid w:val="00C9376D"/>
    <w:rsid w:val="00C93830"/>
    <w:rsid w:val="00C93D62"/>
    <w:rsid w:val="00C93EB1"/>
    <w:rsid w:val="00C94754"/>
    <w:rsid w:val="00C9496B"/>
    <w:rsid w:val="00C94C9D"/>
    <w:rsid w:val="00C94E47"/>
    <w:rsid w:val="00C958A0"/>
    <w:rsid w:val="00C9618E"/>
    <w:rsid w:val="00C9642C"/>
    <w:rsid w:val="00C96E56"/>
    <w:rsid w:val="00C96E96"/>
    <w:rsid w:val="00C9703A"/>
    <w:rsid w:val="00C975E3"/>
    <w:rsid w:val="00C977B4"/>
    <w:rsid w:val="00C97D05"/>
    <w:rsid w:val="00CA0098"/>
    <w:rsid w:val="00CA00D5"/>
    <w:rsid w:val="00CA022B"/>
    <w:rsid w:val="00CA173D"/>
    <w:rsid w:val="00CA235B"/>
    <w:rsid w:val="00CA24D3"/>
    <w:rsid w:val="00CA284D"/>
    <w:rsid w:val="00CA2ECD"/>
    <w:rsid w:val="00CA30B7"/>
    <w:rsid w:val="00CA311E"/>
    <w:rsid w:val="00CA36C8"/>
    <w:rsid w:val="00CA3F22"/>
    <w:rsid w:val="00CA409A"/>
    <w:rsid w:val="00CA42BC"/>
    <w:rsid w:val="00CA43E6"/>
    <w:rsid w:val="00CA4B43"/>
    <w:rsid w:val="00CA513D"/>
    <w:rsid w:val="00CA52F1"/>
    <w:rsid w:val="00CA56BC"/>
    <w:rsid w:val="00CA5782"/>
    <w:rsid w:val="00CA58EE"/>
    <w:rsid w:val="00CA5F3F"/>
    <w:rsid w:val="00CA5F93"/>
    <w:rsid w:val="00CA6527"/>
    <w:rsid w:val="00CA723A"/>
    <w:rsid w:val="00CA74F7"/>
    <w:rsid w:val="00CB0A57"/>
    <w:rsid w:val="00CB1157"/>
    <w:rsid w:val="00CB1E1A"/>
    <w:rsid w:val="00CB22AD"/>
    <w:rsid w:val="00CB25A6"/>
    <w:rsid w:val="00CB2B8E"/>
    <w:rsid w:val="00CB36CF"/>
    <w:rsid w:val="00CB39DB"/>
    <w:rsid w:val="00CB3B07"/>
    <w:rsid w:val="00CB3E51"/>
    <w:rsid w:val="00CB4229"/>
    <w:rsid w:val="00CB4554"/>
    <w:rsid w:val="00CB4B01"/>
    <w:rsid w:val="00CB54A3"/>
    <w:rsid w:val="00CB576B"/>
    <w:rsid w:val="00CB5823"/>
    <w:rsid w:val="00CB60C0"/>
    <w:rsid w:val="00CB655D"/>
    <w:rsid w:val="00CB67AD"/>
    <w:rsid w:val="00CB6A46"/>
    <w:rsid w:val="00CB7EA4"/>
    <w:rsid w:val="00CC0072"/>
    <w:rsid w:val="00CC04E6"/>
    <w:rsid w:val="00CC098B"/>
    <w:rsid w:val="00CC0E4E"/>
    <w:rsid w:val="00CC120C"/>
    <w:rsid w:val="00CC1574"/>
    <w:rsid w:val="00CC1793"/>
    <w:rsid w:val="00CC17F2"/>
    <w:rsid w:val="00CC1967"/>
    <w:rsid w:val="00CC1D14"/>
    <w:rsid w:val="00CC1FCD"/>
    <w:rsid w:val="00CC2582"/>
    <w:rsid w:val="00CC25F0"/>
    <w:rsid w:val="00CC2896"/>
    <w:rsid w:val="00CC2ADF"/>
    <w:rsid w:val="00CC2DF3"/>
    <w:rsid w:val="00CC3117"/>
    <w:rsid w:val="00CC4047"/>
    <w:rsid w:val="00CC43F6"/>
    <w:rsid w:val="00CC44D5"/>
    <w:rsid w:val="00CC499E"/>
    <w:rsid w:val="00CC4EAF"/>
    <w:rsid w:val="00CC4EF5"/>
    <w:rsid w:val="00CC5216"/>
    <w:rsid w:val="00CC524B"/>
    <w:rsid w:val="00CC5943"/>
    <w:rsid w:val="00CC5977"/>
    <w:rsid w:val="00CC625B"/>
    <w:rsid w:val="00CC6337"/>
    <w:rsid w:val="00CC6438"/>
    <w:rsid w:val="00CC6A79"/>
    <w:rsid w:val="00CC6AB5"/>
    <w:rsid w:val="00CC6D31"/>
    <w:rsid w:val="00CC6F46"/>
    <w:rsid w:val="00CC7692"/>
    <w:rsid w:val="00CC77BE"/>
    <w:rsid w:val="00CC7F46"/>
    <w:rsid w:val="00CD0834"/>
    <w:rsid w:val="00CD09E3"/>
    <w:rsid w:val="00CD0FFB"/>
    <w:rsid w:val="00CD1AE6"/>
    <w:rsid w:val="00CD1D2A"/>
    <w:rsid w:val="00CD1D92"/>
    <w:rsid w:val="00CD2286"/>
    <w:rsid w:val="00CD24AE"/>
    <w:rsid w:val="00CD2FC1"/>
    <w:rsid w:val="00CD3A30"/>
    <w:rsid w:val="00CD3C6A"/>
    <w:rsid w:val="00CD4038"/>
    <w:rsid w:val="00CD4247"/>
    <w:rsid w:val="00CD431C"/>
    <w:rsid w:val="00CD4386"/>
    <w:rsid w:val="00CD4FC0"/>
    <w:rsid w:val="00CD5460"/>
    <w:rsid w:val="00CD5D37"/>
    <w:rsid w:val="00CD5E8A"/>
    <w:rsid w:val="00CD5E9C"/>
    <w:rsid w:val="00CD652A"/>
    <w:rsid w:val="00CD6C00"/>
    <w:rsid w:val="00CD7281"/>
    <w:rsid w:val="00CD7524"/>
    <w:rsid w:val="00CD77FC"/>
    <w:rsid w:val="00CD78E0"/>
    <w:rsid w:val="00CE0791"/>
    <w:rsid w:val="00CE0ADF"/>
    <w:rsid w:val="00CE0E15"/>
    <w:rsid w:val="00CE137E"/>
    <w:rsid w:val="00CE1773"/>
    <w:rsid w:val="00CE1E9E"/>
    <w:rsid w:val="00CE20A0"/>
    <w:rsid w:val="00CE23EF"/>
    <w:rsid w:val="00CE2E4A"/>
    <w:rsid w:val="00CE33CC"/>
    <w:rsid w:val="00CE3DB8"/>
    <w:rsid w:val="00CE3E1D"/>
    <w:rsid w:val="00CE4259"/>
    <w:rsid w:val="00CE4270"/>
    <w:rsid w:val="00CE43D7"/>
    <w:rsid w:val="00CE442F"/>
    <w:rsid w:val="00CE4542"/>
    <w:rsid w:val="00CE4849"/>
    <w:rsid w:val="00CE485F"/>
    <w:rsid w:val="00CE4A8F"/>
    <w:rsid w:val="00CE5928"/>
    <w:rsid w:val="00CE5C95"/>
    <w:rsid w:val="00CE66B1"/>
    <w:rsid w:val="00CE6732"/>
    <w:rsid w:val="00CE6D75"/>
    <w:rsid w:val="00CE7160"/>
    <w:rsid w:val="00CE71A0"/>
    <w:rsid w:val="00CE722B"/>
    <w:rsid w:val="00CE7C2E"/>
    <w:rsid w:val="00CF023F"/>
    <w:rsid w:val="00CF0B76"/>
    <w:rsid w:val="00CF0C69"/>
    <w:rsid w:val="00CF0EE3"/>
    <w:rsid w:val="00CF16D1"/>
    <w:rsid w:val="00CF1779"/>
    <w:rsid w:val="00CF1A4F"/>
    <w:rsid w:val="00CF1E5B"/>
    <w:rsid w:val="00CF23F6"/>
    <w:rsid w:val="00CF243B"/>
    <w:rsid w:val="00CF29CC"/>
    <w:rsid w:val="00CF2EF3"/>
    <w:rsid w:val="00CF313B"/>
    <w:rsid w:val="00CF333F"/>
    <w:rsid w:val="00CF377C"/>
    <w:rsid w:val="00CF3E4E"/>
    <w:rsid w:val="00CF3ED5"/>
    <w:rsid w:val="00CF4774"/>
    <w:rsid w:val="00CF4CCD"/>
    <w:rsid w:val="00CF5314"/>
    <w:rsid w:val="00CF5457"/>
    <w:rsid w:val="00CF570B"/>
    <w:rsid w:val="00CF5A77"/>
    <w:rsid w:val="00CF5AA4"/>
    <w:rsid w:val="00CF5B8D"/>
    <w:rsid w:val="00CF5FFF"/>
    <w:rsid w:val="00CF618F"/>
    <w:rsid w:val="00CF630B"/>
    <w:rsid w:val="00CF6815"/>
    <w:rsid w:val="00CF6A8E"/>
    <w:rsid w:val="00CF6F51"/>
    <w:rsid w:val="00CF6F61"/>
    <w:rsid w:val="00CF7225"/>
    <w:rsid w:val="00CF7CBB"/>
    <w:rsid w:val="00D00220"/>
    <w:rsid w:val="00D002BA"/>
    <w:rsid w:val="00D00D1C"/>
    <w:rsid w:val="00D00F92"/>
    <w:rsid w:val="00D014A9"/>
    <w:rsid w:val="00D014E9"/>
    <w:rsid w:val="00D01ECD"/>
    <w:rsid w:val="00D021BB"/>
    <w:rsid w:val="00D03059"/>
    <w:rsid w:val="00D030C3"/>
    <w:rsid w:val="00D034DB"/>
    <w:rsid w:val="00D03844"/>
    <w:rsid w:val="00D03C64"/>
    <w:rsid w:val="00D03D71"/>
    <w:rsid w:val="00D04355"/>
    <w:rsid w:val="00D043BD"/>
    <w:rsid w:val="00D0499B"/>
    <w:rsid w:val="00D0499C"/>
    <w:rsid w:val="00D04A25"/>
    <w:rsid w:val="00D04A6C"/>
    <w:rsid w:val="00D04DB2"/>
    <w:rsid w:val="00D05B7D"/>
    <w:rsid w:val="00D05B93"/>
    <w:rsid w:val="00D05BAC"/>
    <w:rsid w:val="00D05E16"/>
    <w:rsid w:val="00D05F7C"/>
    <w:rsid w:val="00D06214"/>
    <w:rsid w:val="00D06389"/>
    <w:rsid w:val="00D067E6"/>
    <w:rsid w:val="00D06E6B"/>
    <w:rsid w:val="00D06F8A"/>
    <w:rsid w:val="00D074DB"/>
    <w:rsid w:val="00D075ED"/>
    <w:rsid w:val="00D076C0"/>
    <w:rsid w:val="00D07BEA"/>
    <w:rsid w:val="00D102B9"/>
    <w:rsid w:val="00D106E2"/>
    <w:rsid w:val="00D10912"/>
    <w:rsid w:val="00D10B6A"/>
    <w:rsid w:val="00D11223"/>
    <w:rsid w:val="00D11702"/>
    <w:rsid w:val="00D118D1"/>
    <w:rsid w:val="00D11AE4"/>
    <w:rsid w:val="00D11B3A"/>
    <w:rsid w:val="00D11C7F"/>
    <w:rsid w:val="00D11F2B"/>
    <w:rsid w:val="00D1231D"/>
    <w:rsid w:val="00D129DD"/>
    <w:rsid w:val="00D12AF7"/>
    <w:rsid w:val="00D13132"/>
    <w:rsid w:val="00D1341C"/>
    <w:rsid w:val="00D13CDC"/>
    <w:rsid w:val="00D147CD"/>
    <w:rsid w:val="00D149D5"/>
    <w:rsid w:val="00D14B7B"/>
    <w:rsid w:val="00D14EF9"/>
    <w:rsid w:val="00D15024"/>
    <w:rsid w:val="00D1518D"/>
    <w:rsid w:val="00D155C6"/>
    <w:rsid w:val="00D167C6"/>
    <w:rsid w:val="00D16AB9"/>
    <w:rsid w:val="00D16E57"/>
    <w:rsid w:val="00D16F63"/>
    <w:rsid w:val="00D1726B"/>
    <w:rsid w:val="00D174E2"/>
    <w:rsid w:val="00D17794"/>
    <w:rsid w:val="00D1780E"/>
    <w:rsid w:val="00D17A2E"/>
    <w:rsid w:val="00D17DEF"/>
    <w:rsid w:val="00D20B79"/>
    <w:rsid w:val="00D2103D"/>
    <w:rsid w:val="00D2116A"/>
    <w:rsid w:val="00D2141D"/>
    <w:rsid w:val="00D219B1"/>
    <w:rsid w:val="00D220F1"/>
    <w:rsid w:val="00D22137"/>
    <w:rsid w:val="00D226A3"/>
    <w:rsid w:val="00D2277E"/>
    <w:rsid w:val="00D22C8D"/>
    <w:rsid w:val="00D22EFD"/>
    <w:rsid w:val="00D23281"/>
    <w:rsid w:val="00D239AB"/>
    <w:rsid w:val="00D23AED"/>
    <w:rsid w:val="00D23CBD"/>
    <w:rsid w:val="00D23EAE"/>
    <w:rsid w:val="00D244C7"/>
    <w:rsid w:val="00D245FA"/>
    <w:rsid w:val="00D24B20"/>
    <w:rsid w:val="00D25510"/>
    <w:rsid w:val="00D257F1"/>
    <w:rsid w:val="00D25A04"/>
    <w:rsid w:val="00D25A68"/>
    <w:rsid w:val="00D25D74"/>
    <w:rsid w:val="00D25E90"/>
    <w:rsid w:val="00D25FBD"/>
    <w:rsid w:val="00D261E1"/>
    <w:rsid w:val="00D2634B"/>
    <w:rsid w:val="00D2676B"/>
    <w:rsid w:val="00D26C38"/>
    <w:rsid w:val="00D26CCD"/>
    <w:rsid w:val="00D26CF1"/>
    <w:rsid w:val="00D2705B"/>
    <w:rsid w:val="00D2724E"/>
    <w:rsid w:val="00D27324"/>
    <w:rsid w:val="00D278BC"/>
    <w:rsid w:val="00D27ED9"/>
    <w:rsid w:val="00D27F3B"/>
    <w:rsid w:val="00D31173"/>
    <w:rsid w:val="00D31AC1"/>
    <w:rsid w:val="00D31EED"/>
    <w:rsid w:val="00D3203B"/>
    <w:rsid w:val="00D32AAB"/>
    <w:rsid w:val="00D32E5A"/>
    <w:rsid w:val="00D33531"/>
    <w:rsid w:val="00D339C5"/>
    <w:rsid w:val="00D33A45"/>
    <w:rsid w:val="00D3411B"/>
    <w:rsid w:val="00D3413D"/>
    <w:rsid w:val="00D34320"/>
    <w:rsid w:val="00D344BD"/>
    <w:rsid w:val="00D344FC"/>
    <w:rsid w:val="00D34BA3"/>
    <w:rsid w:val="00D34D32"/>
    <w:rsid w:val="00D34D6A"/>
    <w:rsid w:val="00D3588B"/>
    <w:rsid w:val="00D35DDF"/>
    <w:rsid w:val="00D36A85"/>
    <w:rsid w:val="00D37256"/>
    <w:rsid w:val="00D375D7"/>
    <w:rsid w:val="00D42466"/>
    <w:rsid w:val="00D426DC"/>
    <w:rsid w:val="00D43B39"/>
    <w:rsid w:val="00D43CF5"/>
    <w:rsid w:val="00D444B6"/>
    <w:rsid w:val="00D446FE"/>
    <w:rsid w:val="00D45872"/>
    <w:rsid w:val="00D4592A"/>
    <w:rsid w:val="00D45B4D"/>
    <w:rsid w:val="00D45F99"/>
    <w:rsid w:val="00D46789"/>
    <w:rsid w:val="00D469AC"/>
    <w:rsid w:val="00D46DFB"/>
    <w:rsid w:val="00D4713A"/>
    <w:rsid w:val="00D473D3"/>
    <w:rsid w:val="00D476E0"/>
    <w:rsid w:val="00D47835"/>
    <w:rsid w:val="00D47AD5"/>
    <w:rsid w:val="00D47BD3"/>
    <w:rsid w:val="00D47C2A"/>
    <w:rsid w:val="00D500B8"/>
    <w:rsid w:val="00D51ACA"/>
    <w:rsid w:val="00D525D2"/>
    <w:rsid w:val="00D52AFF"/>
    <w:rsid w:val="00D52CAD"/>
    <w:rsid w:val="00D534FE"/>
    <w:rsid w:val="00D537C5"/>
    <w:rsid w:val="00D55C94"/>
    <w:rsid w:val="00D55E5B"/>
    <w:rsid w:val="00D56122"/>
    <w:rsid w:val="00D562B5"/>
    <w:rsid w:val="00D56D7E"/>
    <w:rsid w:val="00D56DF0"/>
    <w:rsid w:val="00D56E56"/>
    <w:rsid w:val="00D570BB"/>
    <w:rsid w:val="00D6073A"/>
    <w:rsid w:val="00D60BA0"/>
    <w:rsid w:val="00D60CC6"/>
    <w:rsid w:val="00D611B9"/>
    <w:rsid w:val="00D61C5F"/>
    <w:rsid w:val="00D6211E"/>
    <w:rsid w:val="00D62653"/>
    <w:rsid w:val="00D630AE"/>
    <w:rsid w:val="00D638CC"/>
    <w:rsid w:val="00D63AB3"/>
    <w:rsid w:val="00D63B9B"/>
    <w:rsid w:val="00D63FC9"/>
    <w:rsid w:val="00D6403D"/>
    <w:rsid w:val="00D651A2"/>
    <w:rsid w:val="00D656E1"/>
    <w:rsid w:val="00D65743"/>
    <w:rsid w:val="00D66755"/>
    <w:rsid w:val="00D671FA"/>
    <w:rsid w:val="00D6757C"/>
    <w:rsid w:val="00D6761F"/>
    <w:rsid w:val="00D7003A"/>
    <w:rsid w:val="00D70612"/>
    <w:rsid w:val="00D706AF"/>
    <w:rsid w:val="00D70BB2"/>
    <w:rsid w:val="00D71190"/>
    <w:rsid w:val="00D71320"/>
    <w:rsid w:val="00D713D0"/>
    <w:rsid w:val="00D71F61"/>
    <w:rsid w:val="00D7229F"/>
    <w:rsid w:val="00D72D07"/>
    <w:rsid w:val="00D72E1C"/>
    <w:rsid w:val="00D7309C"/>
    <w:rsid w:val="00D7332F"/>
    <w:rsid w:val="00D734EC"/>
    <w:rsid w:val="00D735BE"/>
    <w:rsid w:val="00D73617"/>
    <w:rsid w:val="00D7368F"/>
    <w:rsid w:val="00D7394F"/>
    <w:rsid w:val="00D73D3E"/>
    <w:rsid w:val="00D7595F"/>
    <w:rsid w:val="00D75BC6"/>
    <w:rsid w:val="00D75CC8"/>
    <w:rsid w:val="00D769B4"/>
    <w:rsid w:val="00D76D38"/>
    <w:rsid w:val="00D76DCE"/>
    <w:rsid w:val="00D772F3"/>
    <w:rsid w:val="00D777C6"/>
    <w:rsid w:val="00D80621"/>
    <w:rsid w:val="00D80B5D"/>
    <w:rsid w:val="00D81DD2"/>
    <w:rsid w:val="00D822F8"/>
    <w:rsid w:val="00D827F8"/>
    <w:rsid w:val="00D82919"/>
    <w:rsid w:val="00D82CD0"/>
    <w:rsid w:val="00D832BD"/>
    <w:rsid w:val="00D837BF"/>
    <w:rsid w:val="00D83C3C"/>
    <w:rsid w:val="00D83C72"/>
    <w:rsid w:val="00D83D74"/>
    <w:rsid w:val="00D83FFA"/>
    <w:rsid w:val="00D85140"/>
    <w:rsid w:val="00D852CE"/>
    <w:rsid w:val="00D858F7"/>
    <w:rsid w:val="00D8590C"/>
    <w:rsid w:val="00D86A53"/>
    <w:rsid w:val="00D86D1F"/>
    <w:rsid w:val="00D873C1"/>
    <w:rsid w:val="00D875D2"/>
    <w:rsid w:val="00D87773"/>
    <w:rsid w:val="00D877F5"/>
    <w:rsid w:val="00D879A6"/>
    <w:rsid w:val="00D87C1C"/>
    <w:rsid w:val="00D87F03"/>
    <w:rsid w:val="00D903F6"/>
    <w:rsid w:val="00D90490"/>
    <w:rsid w:val="00D906BA"/>
    <w:rsid w:val="00D9076A"/>
    <w:rsid w:val="00D90BC2"/>
    <w:rsid w:val="00D91717"/>
    <w:rsid w:val="00D92430"/>
    <w:rsid w:val="00D92696"/>
    <w:rsid w:val="00D92AB5"/>
    <w:rsid w:val="00D92F3A"/>
    <w:rsid w:val="00D92FB1"/>
    <w:rsid w:val="00D931F9"/>
    <w:rsid w:val="00D9326C"/>
    <w:rsid w:val="00D93440"/>
    <w:rsid w:val="00D93599"/>
    <w:rsid w:val="00D93AE8"/>
    <w:rsid w:val="00D93C57"/>
    <w:rsid w:val="00D93DF1"/>
    <w:rsid w:val="00D94071"/>
    <w:rsid w:val="00D9436D"/>
    <w:rsid w:val="00D94F13"/>
    <w:rsid w:val="00D956C4"/>
    <w:rsid w:val="00D95B14"/>
    <w:rsid w:val="00D9638F"/>
    <w:rsid w:val="00D9639A"/>
    <w:rsid w:val="00D9746A"/>
    <w:rsid w:val="00D97BFA"/>
    <w:rsid w:val="00D97D3C"/>
    <w:rsid w:val="00DA0299"/>
    <w:rsid w:val="00DA12AC"/>
    <w:rsid w:val="00DA1748"/>
    <w:rsid w:val="00DA229F"/>
    <w:rsid w:val="00DA2A7E"/>
    <w:rsid w:val="00DA34AA"/>
    <w:rsid w:val="00DA35E9"/>
    <w:rsid w:val="00DA366E"/>
    <w:rsid w:val="00DA391A"/>
    <w:rsid w:val="00DA3C30"/>
    <w:rsid w:val="00DA3EB9"/>
    <w:rsid w:val="00DA3F56"/>
    <w:rsid w:val="00DA4111"/>
    <w:rsid w:val="00DA529F"/>
    <w:rsid w:val="00DA57DA"/>
    <w:rsid w:val="00DA6075"/>
    <w:rsid w:val="00DA6285"/>
    <w:rsid w:val="00DA6707"/>
    <w:rsid w:val="00DA6ACF"/>
    <w:rsid w:val="00DA7394"/>
    <w:rsid w:val="00DA7D3F"/>
    <w:rsid w:val="00DB0AF8"/>
    <w:rsid w:val="00DB0DE6"/>
    <w:rsid w:val="00DB14E4"/>
    <w:rsid w:val="00DB17D9"/>
    <w:rsid w:val="00DB17E5"/>
    <w:rsid w:val="00DB2608"/>
    <w:rsid w:val="00DB2A93"/>
    <w:rsid w:val="00DB33B8"/>
    <w:rsid w:val="00DB401D"/>
    <w:rsid w:val="00DB4393"/>
    <w:rsid w:val="00DB4BB5"/>
    <w:rsid w:val="00DB539B"/>
    <w:rsid w:val="00DB56D4"/>
    <w:rsid w:val="00DB5FE4"/>
    <w:rsid w:val="00DB6058"/>
    <w:rsid w:val="00DB60F2"/>
    <w:rsid w:val="00DB6672"/>
    <w:rsid w:val="00DB681B"/>
    <w:rsid w:val="00DB6D46"/>
    <w:rsid w:val="00DB74C2"/>
    <w:rsid w:val="00DB765B"/>
    <w:rsid w:val="00DB7C95"/>
    <w:rsid w:val="00DC0FE8"/>
    <w:rsid w:val="00DC1359"/>
    <w:rsid w:val="00DC150B"/>
    <w:rsid w:val="00DC2311"/>
    <w:rsid w:val="00DC28EB"/>
    <w:rsid w:val="00DC2E1E"/>
    <w:rsid w:val="00DC3497"/>
    <w:rsid w:val="00DC367A"/>
    <w:rsid w:val="00DC3A9F"/>
    <w:rsid w:val="00DC3DB9"/>
    <w:rsid w:val="00DC3F78"/>
    <w:rsid w:val="00DC4264"/>
    <w:rsid w:val="00DC44D5"/>
    <w:rsid w:val="00DC46ED"/>
    <w:rsid w:val="00DC58D9"/>
    <w:rsid w:val="00DC5F52"/>
    <w:rsid w:val="00DC60E6"/>
    <w:rsid w:val="00DC65E8"/>
    <w:rsid w:val="00DC67DC"/>
    <w:rsid w:val="00DC6D9A"/>
    <w:rsid w:val="00DC752A"/>
    <w:rsid w:val="00DC7D7B"/>
    <w:rsid w:val="00DC7FA6"/>
    <w:rsid w:val="00DD0576"/>
    <w:rsid w:val="00DD06B0"/>
    <w:rsid w:val="00DD09C7"/>
    <w:rsid w:val="00DD0C5D"/>
    <w:rsid w:val="00DD11BA"/>
    <w:rsid w:val="00DD2037"/>
    <w:rsid w:val="00DD33DF"/>
    <w:rsid w:val="00DD355E"/>
    <w:rsid w:val="00DD39A8"/>
    <w:rsid w:val="00DD4C6D"/>
    <w:rsid w:val="00DD5E00"/>
    <w:rsid w:val="00DD5E2F"/>
    <w:rsid w:val="00DD620A"/>
    <w:rsid w:val="00DD721F"/>
    <w:rsid w:val="00DD7259"/>
    <w:rsid w:val="00DD7D7B"/>
    <w:rsid w:val="00DE0374"/>
    <w:rsid w:val="00DE0828"/>
    <w:rsid w:val="00DE09E6"/>
    <w:rsid w:val="00DE0EBF"/>
    <w:rsid w:val="00DE1B9A"/>
    <w:rsid w:val="00DE1C3B"/>
    <w:rsid w:val="00DE1E07"/>
    <w:rsid w:val="00DE20A3"/>
    <w:rsid w:val="00DE2290"/>
    <w:rsid w:val="00DE292A"/>
    <w:rsid w:val="00DE2A38"/>
    <w:rsid w:val="00DE2B9A"/>
    <w:rsid w:val="00DE3253"/>
    <w:rsid w:val="00DE33F2"/>
    <w:rsid w:val="00DE3597"/>
    <w:rsid w:val="00DE41B1"/>
    <w:rsid w:val="00DE42F7"/>
    <w:rsid w:val="00DE4388"/>
    <w:rsid w:val="00DE475B"/>
    <w:rsid w:val="00DE49F3"/>
    <w:rsid w:val="00DE4BBC"/>
    <w:rsid w:val="00DE4BDE"/>
    <w:rsid w:val="00DE4E43"/>
    <w:rsid w:val="00DE5058"/>
    <w:rsid w:val="00DE5FC4"/>
    <w:rsid w:val="00DE613A"/>
    <w:rsid w:val="00DE65ED"/>
    <w:rsid w:val="00DE6AB4"/>
    <w:rsid w:val="00DE6CA5"/>
    <w:rsid w:val="00DE712A"/>
    <w:rsid w:val="00DE74F2"/>
    <w:rsid w:val="00DE7670"/>
    <w:rsid w:val="00DE7771"/>
    <w:rsid w:val="00DE7B41"/>
    <w:rsid w:val="00DE7DF2"/>
    <w:rsid w:val="00DF047C"/>
    <w:rsid w:val="00DF067F"/>
    <w:rsid w:val="00DF1390"/>
    <w:rsid w:val="00DF1A35"/>
    <w:rsid w:val="00DF1B74"/>
    <w:rsid w:val="00DF1C99"/>
    <w:rsid w:val="00DF1E21"/>
    <w:rsid w:val="00DF1EC7"/>
    <w:rsid w:val="00DF21C4"/>
    <w:rsid w:val="00DF245A"/>
    <w:rsid w:val="00DF24FB"/>
    <w:rsid w:val="00DF27D0"/>
    <w:rsid w:val="00DF2DC2"/>
    <w:rsid w:val="00DF2FE1"/>
    <w:rsid w:val="00DF32D1"/>
    <w:rsid w:val="00DF43DB"/>
    <w:rsid w:val="00DF4CD2"/>
    <w:rsid w:val="00DF52E7"/>
    <w:rsid w:val="00DF5317"/>
    <w:rsid w:val="00DF563D"/>
    <w:rsid w:val="00DF5BE2"/>
    <w:rsid w:val="00DF6C04"/>
    <w:rsid w:val="00DF724C"/>
    <w:rsid w:val="00DF7260"/>
    <w:rsid w:val="00DF78DD"/>
    <w:rsid w:val="00DF7BB6"/>
    <w:rsid w:val="00E005D1"/>
    <w:rsid w:val="00E00771"/>
    <w:rsid w:val="00E00965"/>
    <w:rsid w:val="00E00B12"/>
    <w:rsid w:val="00E01070"/>
    <w:rsid w:val="00E017BA"/>
    <w:rsid w:val="00E01D7C"/>
    <w:rsid w:val="00E01FEA"/>
    <w:rsid w:val="00E0200A"/>
    <w:rsid w:val="00E0252E"/>
    <w:rsid w:val="00E02B50"/>
    <w:rsid w:val="00E032A2"/>
    <w:rsid w:val="00E0425E"/>
    <w:rsid w:val="00E044BE"/>
    <w:rsid w:val="00E04DB5"/>
    <w:rsid w:val="00E05096"/>
    <w:rsid w:val="00E05162"/>
    <w:rsid w:val="00E0532C"/>
    <w:rsid w:val="00E0596F"/>
    <w:rsid w:val="00E06068"/>
    <w:rsid w:val="00E063FE"/>
    <w:rsid w:val="00E06558"/>
    <w:rsid w:val="00E065DD"/>
    <w:rsid w:val="00E066AB"/>
    <w:rsid w:val="00E06985"/>
    <w:rsid w:val="00E07464"/>
    <w:rsid w:val="00E074BC"/>
    <w:rsid w:val="00E076B3"/>
    <w:rsid w:val="00E07FFE"/>
    <w:rsid w:val="00E10124"/>
    <w:rsid w:val="00E109EF"/>
    <w:rsid w:val="00E10A9E"/>
    <w:rsid w:val="00E10AAF"/>
    <w:rsid w:val="00E10FC9"/>
    <w:rsid w:val="00E111BB"/>
    <w:rsid w:val="00E11605"/>
    <w:rsid w:val="00E117D4"/>
    <w:rsid w:val="00E11A72"/>
    <w:rsid w:val="00E12147"/>
    <w:rsid w:val="00E12148"/>
    <w:rsid w:val="00E12485"/>
    <w:rsid w:val="00E1293E"/>
    <w:rsid w:val="00E13868"/>
    <w:rsid w:val="00E13A8E"/>
    <w:rsid w:val="00E13AE6"/>
    <w:rsid w:val="00E13E15"/>
    <w:rsid w:val="00E143D3"/>
    <w:rsid w:val="00E14AD1"/>
    <w:rsid w:val="00E1513E"/>
    <w:rsid w:val="00E15B40"/>
    <w:rsid w:val="00E16267"/>
    <w:rsid w:val="00E17328"/>
    <w:rsid w:val="00E1740A"/>
    <w:rsid w:val="00E175BE"/>
    <w:rsid w:val="00E20262"/>
    <w:rsid w:val="00E202CD"/>
    <w:rsid w:val="00E20725"/>
    <w:rsid w:val="00E20DC4"/>
    <w:rsid w:val="00E20F22"/>
    <w:rsid w:val="00E20FFA"/>
    <w:rsid w:val="00E2115C"/>
    <w:rsid w:val="00E2131D"/>
    <w:rsid w:val="00E21751"/>
    <w:rsid w:val="00E21EB2"/>
    <w:rsid w:val="00E2211D"/>
    <w:rsid w:val="00E2250B"/>
    <w:rsid w:val="00E2287B"/>
    <w:rsid w:val="00E23352"/>
    <w:rsid w:val="00E233FC"/>
    <w:rsid w:val="00E23556"/>
    <w:rsid w:val="00E23AD1"/>
    <w:rsid w:val="00E23C7E"/>
    <w:rsid w:val="00E2402D"/>
    <w:rsid w:val="00E2420E"/>
    <w:rsid w:val="00E24BDD"/>
    <w:rsid w:val="00E25A0B"/>
    <w:rsid w:val="00E25D97"/>
    <w:rsid w:val="00E25F1E"/>
    <w:rsid w:val="00E26BE1"/>
    <w:rsid w:val="00E26E91"/>
    <w:rsid w:val="00E27456"/>
    <w:rsid w:val="00E2761B"/>
    <w:rsid w:val="00E31371"/>
    <w:rsid w:val="00E3192A"/>
    <w:rsid w:val="00E31EDE"/>
    <w:rsid w:val="00E3203D"/>
    <w:rsid w:val="00E32606"/>
    <w:rsid w:val="00E328E6"/>
    <w:rsid w:val="00E33A02"/>
    <w:rsid w:val="00E33A93"/>
    <w:rsid w:val="00E33D33"/>
    <w:rsid w:val="00E3463B"/>
    <w:rsid w:val="00E347E4"/>
    <w:rsid w:val="00E34B1C"/>
    <w:rsid w:val="00E35168"/>
    <w:rsid w:val="00E3524A"/>
    <w:rsid w:val="00E35579"/>
    <w:rsid w:val="00E35ADD"/>
    <w:rsid w:val="00E35C95"/>
    <w:rsid w:val="00E36CB4"/>
    <w:rsid w:val="00E37045"/>
    <w:rsid w:val="00E37130"/>
    <w:rsid w:val="00E377BD"/>
    <w:rsid w:val="00E378AD"/>
    <w:rsid w:val="00E379BC"/>
    <w:rsid w:val="00E379EE"/>
    <w:rsid w:val="00E37E96"/>
    <w:rsid w:val="00E4017E"/>
    <w:rsid w:val="00E40315"/>
    <w:rsid w:val="00E40957"/>
    <w:rsid w:val="00E40A34"/>
    <w:rsid w:val="00E4113A"/>
    <w:rsid w:val="00E41202"/>
    <w:rsid w:val="00E41BD3"/>
    <w:rsid w:val="00E41EA9"/>
    <w:rsid w:val="00E429FF"/>
    <w:rsid w:val="00E43244"/>
    <w:rsid w:val="00E43692"/>
    <w:rsid w:val="00E436C1"/>
    <w:rsid w:val="00E43E42"/>
    <w:rsid w:val="00E4449A"/>
    <w:rsid w:val="00E444BE"/>
    <w:rsid w:val="00E44764"/>
    <w:rsid w:val="00E4483D"/>
    <w:rsid w:val="00E45091"/>
    <w:rsid w:val="00E45370"/>
    <w:rsid w:val="00E45525"/>
    <w:rsid w:val="00E45607"/>
    <w:rsid w:val="00E458C2"/>
    <w:rsid w:val="00E45D13"/>
    <w:rsid w:val="00E4621F"/>
    <w:rsid w:val="00E466D6"/>
    <w:rsid w:val="00E469B9"/>
    <w:rsid w:val="00E46AA8"/>
    <w:rsid w:val="00E46DA7"/>
    <w:rsid w:val="00E46E09"/>
    <w:rsid w:val="00E46E9B"/>
    <w:rsid w:val="00E4718B"/>
    <w:rsid w:val="00E474F8"/>
    <w:rsid w:val="00E50706"/>
    <w:rsid w:val="00E51C0E"/>
    <w:rsid w:val="00E52808"/>
    <w:rsid w:val="00E52912"/>
    <w:rsid w:val="00E5294D"/>
    <w:rsid w:val="00E52A80"/>
    <w:rsid w:val="00E52C82"/>
    <w:rsid w:val="00E52D2D"/>
    <w:rsid w:val="00E52EC7"/>
    <w:rsid w:val="00E5319E"/>
    <w:rsid w:val="00E53DA1"/>
    <w:rsid w:val="00E53EAB"/>
    <w:rsid w:val="00E545FE"/>
    <w:rsid w:val="00E556D6"/>
    <w:rsid w:val="00E5582E"/>
    <w:rsid w:val="00E569B9"/>
    <w:rsid w:val="00E56BA6"/>
    <w:rsid w:val="00E57994"/>
    <w:rsid w:val="00E57BFA"/>
    <w:rsid w:val="00E57D3D"/>
    <w:rsid w:val="00E60302"/>
    <w:rsid w:val="00E60B53"/>
    <w:rsid w:val="00E611B6"/>
    <w:rsid w:val="00E615D6"/>
    <w:rsid w:val="00E615DC"/>
    <w:rsid w:val="00E6161B"/>
    <w:rsid w:val="00E61A75"/>
    <w:rsid w:val="00E61BF3"/>
    <w:rsid w:val="00E61C2C"/>
    <w:rsid w:val="00E62334"/>
    <w:rsid w:val="00E624F1"/>
    <w:rsid w:val="00E62546"/>
    <w:rsid w:val="00E62E49"/>
    <w:rsid w:val="00E62EF9"/>
    <w:rsid w:val="00E633C2"/>
    <w:rsid w:val="00E63C8E"/>
    <w:rsid w:val="00E64408"/>
    <w:rsid w:val="00E650CD"/>
    <w:rsid w:val="00E65418"/>
    <w:rsid w:val="00E6668B"/>
    <w:rsid w:val="00E66B10"/>
    <w:rsid w:val="00E66BB0"/>
    <w:rsid w:val="00E66DC6"/>
    <w:rsid w:val="00E6727E"/>
    <w:rsid w:val="00E6739F"/>
    <w:rsid w:val="00E678E9"/>
    <w:rsid w:val="00E6796F"/>
    <w:rsid w:val="00E70530"/>
    <w:rsid w:val="00E7125C"/>
    <w:rsid w:val="00E71338"/>
    <w:rsid w:val="00E7167F"/>
    <w:rsid w:val="00E71C49"/>
    <w:rsid w:val="00E71E5C"/>
    <w:rsid w:val="00E72088"/>
    <w:rsid w:val="00E72170"/>
    <w:rsid w:val="00E7251D"/>
    <w:rsid w:val="00E736FE"/>
    <w:rsid w:val="00E73F8A"/>
    <w:rsid w:val="00E74B31"/>
    <w:rsid w:val="00E74C97"/>
    <w:rsid w:val="00E755A7"/>
    <w:rsid w:val="00E755E2"/>
    <w:rsid w:val="00E75D1C"/>
    <w:rsid w:val="00E75FFB"/>
    <w:rsid w:val="00E7648B"/>
    <w:rsid w:val="00E764B0"/>
    <w:rsid w:val="00E767E1"/>
    <w:rsid w:val="00E768CC"/>
    <w:rsid w:val="00E76A4E"/>
    <w:rsid w:val="00E76A9C"/>
    <w:rsid w:val="00E76E60"/>
    <w:rsid w:val="00E7710F"/>
    <w:rsid w:val="00E77178"/>
    <w:rsid w:val="00E771D2"/>
    <w:rsid w:val="00E77571"/>
    <w:rsid w:val="00E77841"/>
    <w:rsid w:val="00E7793A"/>
    <w:rsid w:val="00E77B0E"/>
    <w:rsid w:val="00E77DC2"/>
    <w:rsid w:val="00E8033E"/>
    <w:rsid w:val="00E809B4"/>
    <w:rsid w:val="00E813CB"/>
    <w:rsid w:val="00E81661"/>
    <w:rsid w:val="00E81AAD"/>
    <w:rsid w:val="00E8231A"/>
    <w:rsid w:val="00E82439"/>
    <w:rsid w:val="00E827D6"/>
    <w:rsid w:val="00E83377"/>
    <w:rsid w:val="00E83B64"/>
    <w:rsid w:val="00E83FA5"/>
    <w:rsid w:val="00E853EA"/>
    <w:rsid w:val="00E855B2"/>
    <w:rsid w:val="00E85626"/>
    <w:rsid w:val="00E8568F"/>
    <w:rsid w:val="00E85B8B"/>
    <w:rsid w:val="00E85D23"/>
    <w:rsid w:val="00E8614F"/>
    <w:rsid w:val="00E8627D"/>
    <w:rsid w:val="00E86750"/>
    <w:rsid w:val="00E86E71"/>
    <w:rsid w:val="00E8706B"/>
    <w:rsid w:val="00E876AE"/>
    <w:rsid w:val="00E87A15"/>
    <w:rsid w:val="00E87C8A"/>
    <w:rsid w:val="00E87DC6"/>
    <w:rsid w:val="00E90A90"/>
    <w:rsid w:val="00E90FBA"/>
    <w:rsid w:val="00E910DF"/>
    <w:rsid w:val="00E91117"/>
    <w:rsid w:val="00E9138E"/>
    <w:rsid w:val="00E91FF4"/>
    <w:rsid w:val="00E920FE"/>
    <w:rsid w:val="00E92304"/>
    <w:rsid w:val="00E92641"/>
    <w:rsid w:val="00E9270D"/>
    <w:rsid w:val="00E927EB"/>
    <w:rsid w:val="00E929DB"/>
    <w:rsid w:val="00E92D49"/>
    <w:rsid w:val="00E931D9"/>
    <w:rsid w:val="00E94693"/>
    <w:rsid w:val="00E94D49"/>
    <w:rsid w:val="00E95147"/>
    <w:rsid w:val="00E953D5"/>
    <w:rsid w:val="00E95DB3"/>
    <w:rsid w:val="00E962D5"/>
    <w:rsid w:val="00E9631C"/>
    <w:rsid w:val="00E96918"/>
    <w:rsid w:val="00E96ED0"/>
    <w:rsid w:val="00E970AE"/>
    <w:rsid w:val="00E97526"/>
    <w:rsid w:val="00E97B77"/>
    <w:rsid w:val="00EA004A"/>
    <w:rsid w:val="00EA047B"/>
    <w:rsid w:val="00EA09F5"/>
    <w:rsid w:val="00EA0A4C"/>
    <w:rsid w:val="00EA0D96"/>
    <w:rsid w:val="00EA0F4D"/>
    <w:rsid w:val="00EA12D0"/>
    <w:rsid w:val="00EA12E0"/>
    <w:rsid w:val="00EA14EE"/>
    <w:rsid w:val="00EA159D"/>
    <w:rsid w:val="00EA1617"/>
    <w:rsid w:val="00EA163B"/>
    <w:rsid w:val="00EA1783"/>
    <w:rsid w:val="00EA1E01"/>
    <w:rsid w:val="00EA2595"/>
    <w:rsid w:val="00EA2BD9"/>
    <w:rsid w:val="00EA335D"/>
    <w:rsid w:val="00EA33D5"/>
    <w:rsid w:val="00EA3674"/>
    <w:rsid w:val="00EA46F9"/>
    <w:rsid w:val="00EA4A3F"/>
    <w:rsid w:val="00EA4B6E"/>
    <w:rsid w:val="00EA4B98"/>
    <w:rsid w:val="00EA4FD8"/>
    <w:rsid w:val="00EA4FE9"/>
    <w:rsid w:val="00EA533B"/>
    <w:rsid w:val="00EA588C"/>
    <w:rsid w:val="00EA5D47"/>
    <w:rsid w:val="00EA6363"/>
    <w:rsid w:val="00EA6469"/>
    <w:rsid w:val="00EA65DB"/>
    <w:rsid w:val="00EA6865"/>
    <w:rsid w:val="00EA6C5E"/>
    <w:rsid w:val="00EA716F"/>
    <w:rsid w:val="00EA7C5F"/>
    <w:rsid w:val="00EB08C6"/>
    <w:rsid w:val="00EB12BE"/>
    <w:rsid w:val="00EB20BF"/>
    <w:rsid w:val="00EB2394"/>
    <w:rsid w:val="00EB28C5"/>
    <w:rsid w:val="00EB29CC"/>
    <w:rsid w:val="00EB29E7"/>
    <w:rsid w:val="00EB2A8C"/>
    <w:rsid w:val="00EB2F8D"/>
    <w:rsid w:val="00EB32EC"/>
    <w:rsid w:val="00EB3618"/>
    <w:rsid w:val="00EB3A8F"/>
    <w:rsid w:val="00EB3A9A"/>
    <w:rsid w:val="00EB3AD8"/>
    <w:rsid w:val="00EB3FCE"/>
    <w:rsid w:val="00EB4C60"/>
    <w:rsid w:val="00EB5341"/>
    <w:rsid w:val="00EB5926"/>
    <w:rsid w:val="00EB62D0"/>
    <w:rsid w:val="00EB6CE7"/>
    <w:rsid w:val="00EB6D78"/>
    <w:rsid w:val="00EB7401"/>
    <w:rsid w:val="00EC0473"/>
    <w:rsid w:val="00EC07CF"/>
    <w:rsid w:val="00EC0F7B"/>
    <w:rsid w:val="00EC122A"/>
    <w:rsid w:val="00EC12A3"/>
    <w:rsid w:val="00EC163D"/>
    <w:rsid w:val="00EC2669"/>
    <w:rsid w:val="00EC2818"/>
    <w:rsid w:val="00EC29AF"/>
    <w:rsid w:val="00EC305A"/>
    <w:rsid w:val="00EC318D"/>
    <w:rsid w:val="00EC34D0"/>
    <w:rsid w:val="00EC3C35"/>
    <w:rsid w:val="00EC4166"/>
    <w:rsid w:val="00EC444E"/>
    <w:rsid w:val="00EC499B"/>
    <w:rsid w:val="00EC4E63"/>
    <w:rsid w:val="00EC51E1"/>
    <w:rsid w:val="00EC556B"/>
    <w:rsid w:val="00EC59AD"/>
    <w:rsid w:val="00EC673F"/>
    <w:rsid w:val="00EC6DF7"/>
    <w:rsid w:val="00EC79E5"/>
    <w:rsid w:val="00EC7A50"/>
    <w:rsid w:val="00ED04DE"/>
    <w:rsid w:val="00ED0578"/>
    <w:rsid w:val="00ED0A9D"/>
    <w:rsid w:val="00ED0AB2"/>
    <w:rsid w:val="00ED0AD4"/>
    <w:rsid w:val="00ED0B7B"/>
    <w:rsid w:val="00ED0E0B"/>
    <w:rsid w:val="00ED11DF"/>
    <w:rsid w:val="00ED25E9"/>
    <w:rsid w:val="00ED29C7"/>
    <w:rsid w:val="00ED2B7F"/>
    <w:rsid w:val="00ED2D1F"/>
    <w:rsid w:val="00ED398F"/>
    <w:rsid w:val="00ED3D43"/>
    <w:rsid w:val="00ED4B86"/>
    <w:rsid w:val="00ED64CD"/>
    <w:rsid w:val="00ED69DF"/>
    <w:rsid w:val="00ED7F25"/>
    <w:rsid w:val="00ED7FD6"/>
    <w:rsid w:val="00EE0567"/>
    <w:rsid w:val="00EE06D3"/>
    <w:rsid w:val="00EE0825"/>
    <w:rsid w:val="00EE085D"/>
    <w:rsid w:val="00EE0863"/>
    <w:rsid w:val="00EE0BBB"/>
    <w:rsid w:val="00EE0C6B"/>
    <w:rsid w:val="00EE11CD"/>
    <w:rsid w:val="00EE11CE"/>
    <w:rsid w:val="00EE14FB"/>
    <w:rsid w:val="00EE1B38"/>
    <w:rsid w:val="00EE1FE1"/>
    <w:rsid w:val="00EE203F"/>
    <w:rsid w:val="00EE2382"/>
    <w:rsid w:val="00EE23EF"/>
    <w:rsid w:val="00EE2F15"/>
    <w:rsid w:val="00EE3DBD"/>
    <w:rsid w:val="00EE4998"/>
    <w:rsid w:val="00EE5280"/>
    <w:rsid w:val="00EE5A8A"/>
    <w:rsid w:val="00EE5DFE"/>
    <w:rsid w:val="00EE69A9"/>
    <w:rsid w:val="00EE709F"/>
    <w:rsid w:val="00EF03E9"/>
    <w:rsid w:val="00EF0A34"/>
    <w:rsid w:val="00EF0A76"/>
    <w:rsid w:val="00EF0E43"/>
    <w:rsid w:val="00EF1049"/>
    <w:rsid w:val="00EF1089"/>
    <w:rsid w:val="00EF11B9"/>
    <w:rsid w:val="00EF1921"/>
    <w:rsid w:val="00EF1D18"/>
    <w:rsid w:val="00EF2020"/>
    <w:rsid w:val="00EF220C"/>
    <w:rsid w:val="00EF243C"/>
    <w:rsid w:val="00EF2ECE"/>
    <w:rsid w:val="00EF3122"/>
    <w:rsid w:val="00EF3400"/>
    <w:rsid w:val="00EF37B1"/>
    <w:rsid w:val="00EF39F1"/>
    <w:rsid w:val="00EF3E51"/>
    <w:rsid w:val="00EF3EA6"/>
    <w:rsid w:val="00EF4724"/>
    <w:rsid w:val="00EF5620"/>
    <w:rsid w:val="00EF5C07"/>
    <w:rsid w:val="00EF5C38"/>
    <w:rsid w:val="00EF5EAC"/>
    <w:rsid w:val="00EF5FFC"/>
    <w:rsid w:val="00EF683F"/>
    <w:rsid w:val="00EF6CA3"/>
    <w:rsid w:val="00EF6DDE"/>
    <w:rsid w:val="00EF7F51"/>
    <w:rsid w:val="00F00C6E"/>
    <w:rsid w:val="00F00EBA"/>
    <w:rsid w:val="00F01349"/>
    <w:rsid w:val="00F014A7"/>
    <w:rsid w:val="00F0186F"/>
    <w:rsid w:val="00F020D2"/>
    <w:rsid w:val="00F03074"/>
    <w:rsid w:val="00F03087"/>
    <w:rsid w:val="00F03421"/>
    <w:rsid w:val="00F03C13"/>
    <w:rsid w:val="00F0401F"/>
    <w:rsid w:val="00F04BF7"/>
    <w:rsid w:val="00F04F69"/>
    <w:rsid w:val="00F051CB"/>
    <w:rsid w:val="00F054CA"/>
    <w:rsid w:val="00F057C1"/>
    <w:rsid w:val="00F05B4D"/>
    <w:rsid w:val="00F06E24"/>
    <w:rsid w:val="00F07683"/>
    <w:rsid w:val="00F0768D"/>
    <w:rsid w:val="00F07860"/>
    <w:rsid w:val="00F07E0E"/>
    <w:rsid w:val="00F104C0"/>
    <w:rsid w:val="00F10A1A"/>
    <w:rsid w:val="00F10AF1"/>
    <w:rsid w:val="00F10EFE"/>
    <w:rsid w:val="00F10F43"/>
    <w:rsid w:val="00F118E8"/>
    <w:rsid w:val="00F121A5"/>
    <w:rsid w:val="00F12304"/>
    <w:rsid w:val="00F1266A"/>
    <w:rsid w:val="00F12851"/>
    <w:rsid w:val="00F12C66"/>
    <w:rsid w:val="00F12EE9"/>
    <w:rsid w:val="00F12F4F"/>
    <w:rsid w:val="00F1318C"/>
    <w:rsid w:val="00F13544"/>
    <w:rsid w:val="00F136C6"/>
    <w:rsid w:val="00F13731"/>
    <w:rsid w:val="00F13846"/>
    <w:rsid w:val="00F13B76"/>
    <w:rsid w:val="00F13E0A"/>
    <w:rsid w:val="00F1441F"/>
    <w:rsid w:val="00F14A7D"/>
    <w:rsid w:val="00F1505D"/>
    <w:rsid w:val="00F15B0E"/>
    <w:rsid w:val="00F15C63"/>
    <w:rsid w:val="00F15D54"/>
    <w:rsid w:val="00F167AA"/>
    <w:rsid w:val="00F1691E"/>
    <w:rsid w:val="00F1701E"/>
    <w:rsid w:val="00F17063"/>
    <w:rsid w:val="00F170AF"/>
    <w:rsid w:val="00F170C7"/>
    <w:rsid w:val="00F172D7"/>
    <w:rsid w:val="00F17437"/>
    <w:rsid w:val="00F1755A"/>
    <w:rsid w:val="00F17F9C"/>
    <w:rsid w:val="00F202CF"/>
    <w:rsid w:val="00F205AB"/>
    <w:rsid w:val="00F20743"/>
    <w:rsid w:val="00F21639"/>
    <w:rsid w:val="00F21DF4"/>
    <w:rsid w:val="00F22076"/>
    <w:rsid w:val="00F2222D"/>
    <w:rsid w:val="00F2237E"/>
    <w:rsid w:val="00F22A8B"/>
    <w:rsid w:val="00F22F85"/>
    <w:rsid w:val="00F22FD4"/>
    <w:rsid w:val="00F23FAA"/>
    <w:rsid w:val="00F243DF"/>
    <w:rsid w:val="00F2449C"/>
    <w:rsid w:val="00F24DD4"/>
    <w:rsid w:val="00F24F75"/>
    <w:rsid w:val="00F252C5"/>
    <w:rsid w:val="00F253C8"/>
    <w:rsid w:val="00F2549C"/>
    <w:rsid w:val="00F25B68"/>
    <w:rsid w:val="00F25D2F"/>
    <w:rsid w:val="00F25E1E"/>
    <w:rsid w:val="00F26352"/>
    <w:rsid w:val="00F264DF"/>
    <w:rsid w:val="00F2679C"/>
    <w:rsid w:val="00F26AF8"/>
    <w:rsid w:val="00F2716E"/>
    <w:rsid w:val="00F2740D"/>
    <w:rsid w:val="00F27AB5"/>
    <w:rsid w:val="00F27ADC"/>
    <w:rsid w:val="00F27BDF"/>
    <w:rsid w:val="00F301DC"/>
    <w:rsid w:val="00F3048E"/>
    <w:rsid w:val="00F3049B"/>
    <w:rsid w:val="00F30B28"/>
    <w:rsid w:val="00F30E45"/>
    <w:rsid w:val="00F320CE"/>
    <w:rsid w:val="00F3246C"/>
    <w:rsid w:val="00F32981"/>
    <w:rsid w:val="00F33689"/>
    <w:rsid w:val="00F33770"/>
    <w:rsid w:val="00F3395A"/>
    <w:rsid w:val="00F33F62"/>
    <w:rsid w:val="00F340C2"/>
    <w:rsid w:val="00F3445C"/>
    <w:rsid w:val="00F345FC"/>
    <w:rsid w:val="00F34AA3"/>
    <w:rsid w:val="00F34B1C"/>
    <w:rsid w:val="00F35D98"/>
    <w:rsid w:val="00F3605D"/>
    <w:rsid w:val="00F36583"/>
    <w:rsid w:val="00F366FF"/>
    <w:rsid w:val="00F36857"/>
    <w:rsid w:val="00F37268"/>
    <w:rsid w:val="00F3792B"/>
    <w:rsid w:val="00F4039E"/>
    <w:rsid w:val="00F405AE"/>
    <w:rsid w:val="00F4079E"/>
    <w:rsid w:val="00F40A1E"/>
    <w:rsid w:val="00F40A39"/>
    <w:rsid w:val="00F40B8B"/>
    <w:rsid w:val="00F4110D"/>
    <w:rsid w:val="00F41258"/>
    <w:rsid w:val="00F4130C"/>
    <w:rsid w:val="00F41347"/>
    <w:rsid w:val="00F419EA"/>
    <w:rsid w:val="00F41AF2"/>
    <w:rsid w:val="00F42573"/>
    <w:rsid w:val="00F42C0B"/>
    <w:rsid w:val="00F4324D"/>
    <w:rsid w:val="00F43611"/>
    <w:rsid w:val="00F43685"/>
    <w:rsid w:val="00F4369A"/>
    <w:rsid w:val="00F43CD7"/>
    <w:rsid w:val="00F43D3B"/>
    <w:rsid w:val="00F443D9"/>
    <w:rsid w:val="00F44790"/>
    <w:rsid w:val="00F451D0"/>
    <w:rsid w:val="00F460F6"/>
    <w:rsid w:val="00F4638B"/>
    <w:rsid w:val="00F46A1C"/>
    <w:rsid w:val="00F47221"/>
    <w:rsid w:val="00F47C3F"/>
    <w:rsid w:val="00F47F61"/>
    <w:rsid w:val="00F47FD8"/>
    <w:rsid w:val="00F51195"/>
    <w:rsid w:val="00F515F3"/>
    <w:rsid w:val="00F52300"/>
    <w:rsid w:val="00F5238D"/>
    <w:rsid w:val="00F52BE3"/>
    <w:rsid w:val="00F53554"/>
    <w:rsid w:val="00F53754"/>
    <w:rsid w:val="00F54012"/>
    <w:rsid w:val="00F542B4"/>
    <w:rsid w:val="00F544B7"/>
    <w:rsid w:val="00F54537"/>
    <w:rsid w:val="00F54999"/>
    <w:rsid w:val="00F550E3"/>
    <w:rsid w:val="00F5540F"/>
    <w:rsid w:val="00F561EF"/>
    <w:rsid w:val="00F56338"/>
    <w:rsid w:val="00F563CC"/>
    <w:rsid w:val="00F56B9B"/>
    <w:rsid w:val="00F56FBB"/>
    <w:rsid w:val="00F5706E"/>
    <w:rsid w:val="00F571AE"/>
    <w:rsid w:val="00F5743A"/>
    <w:rsid w:val="00F578AE"/>
    <w:rsid w:val="00F600A5"/>
    <w:rsid w:val="00F608BF"/>
    <w:rsid w:val="00F6093F"/>
    <w:rsid w:val="00F60F50"/>
    <w:rsid w:val="00F60FE5"/>
    <w:rsid w:val="00F61454"/>
    <w:rsid w:val="00F6243E"/>
    <w:rsid w:val="00F62A29"/>
    <w:rsid w:val="00F62B22"/>
    <w:rsid w:val="00F63AD3"/>
    <w:rsid w:val="00F63F2B"/>
    <w:rsid w:val="00F648A0"/>
    <w:rsid w:val="00F652CA"/>
    <w:rsid w:val="00F65434"/>
    <w:rsid w:val="00F6554F"/>
    <w:rsid w:val="00F671C3"/>
    <w:rsid w:val="00F673D3"/>
    <w:rsid w:val="00F67F6D"/>
    <w:rsid w:val="00F67FF6"/>
    <w:rsid w:val="00F70862"/>
    <w:rsid w:val="00F71A3C"/>
    <w:rsid w:val="00F71E29"/>
    <w:rsid w:val="00F725F7"/>
    <w:rsid w:val="00F72D73"/>
    <w:rsid w:val="00F72F24"/>
    <w:rsid w:val="00F7304E"/>
    <w:rsid w:val="00F73629"/>
    <w:rsid w:val="00F73832"/>
    <w:rsid w:val="00F74663"/>
    <w:rsid w:val="00F74D04"/>
    <w:rsid w:val="00F75043"/>
    <w:rsid w:val="00F755BA"/>
    <w:rsid w:val="00F75739"/>
    <w:rsid w:val="00F76031"/>
    <w:rsid w:val="00F76035"/>
    <w:rsid w:val="00F7632B"/>
    <w:rsid w:val="00F76B04"/>
    <w:rsid w:val="00F76F06"/>
    <w:rsid w:val="00F77846"/>
    <w:rsid w:val="00F778CE"/>
    <w:rsid w:val="00F77DF2"/>
    <w:rsid w:val="00F77F44"/>
    <w:rsid w:val="00F80731"/>
    <w:rsid w:val="00F808DC"/>
    <w:rsid w:val="00F8150D"/>
    <w:rsid w:val="00F81C2B"/>
    <w:rsid w:val="00F82187"/>
    <w:rsid w:val="00F82E5B"/>
    <w:rsid w:val="00F82F0F"/>
    <w:rsid w:val="00F835F1"/>
    <w:rsid w:val="00F8363E"/>
    <w:rsid w:val="00F83784"/>
    <w:rsid w:val="00F837F8"/>
    <w:rsid w:val="00F8418A"/>
    <w:rsid w:val="00F845D3"/>
    <w:rsid w:val="00F848B5"/>
    <w:rsid w:val="00F84A74"/>
    <w:rsid w:val="00F84B51"/>
    <w:rsid w:val="00F84C59"/>
    <w:rsid w:val="00F84CBF"/>
    <w:rsid w:val="00F84F8C"/>
    <w:rsid w:val="00F85ACB"/>
    <w:rsid w:val="00F85FAB"/>
    <w:rsid w:val="00F8616E"/>
    <w:rsid w:val="00F868CF"/>
    <w:rsid w:val="00F86A72"/>
    <w:rsid w:val="00F86AE9"/>
    <w:rsid w:val="00F86B14"/>
    <w:rsid w:val="00F87360"/>
    <w:rsid w:val="00F87827"/>
    <w:rsid w:val="00F879C2"/>
    <w:rsid w:val="00F87F11"/>
    <w:rsid w:val="00F90628"/>
    <w:rsid w:val="00F9079B"/>
    <w:rsid w:val="00F90DE5"/>
    <w:rsid w:val="00F90F46"/>
    <w:rsid w:val="00F90F79"/>
    <w:rsid w:val="00F912FD"/>
    <w:rsid w:val="00F91321"/>
    <w:rsid w:val="00F91337"/>
    <w:rsid w:val="00F914BB"/>
    <w:rsid w:val="00F9172A"/>
    <w:rsid w:val="00F91A09"/>
    <w:rsid w:val="00F91B24"/>
    <w:rsid w:val="00F91E52"/>
    <w:rsid w:val="00F92351"/>
    <w:rsid w:val="00F928C3"/>
    <w:rsid w:val="00F92AA3"/>
    <w:rsid w:val="00F92B44"/>
    <w:rsid w:val="00F938CD"/>
    <w:rsid w:val="00F93CF1"/>
    <w:rsid w:val="00F93D04"/>
    <w:rsid w:val="00F940D8"/>
    <w:rsid w:val="00F94B74"/>
    <w:rsid w:val="00F953BE"/>
    <w:rsid w:val="00F958EC"/>
    <w:rsid w:val="00F95E06"/>
    <w:rsid w:val="00F95F08"/>
    <w:rsid w:val="00F9606A"/>
    <w:rsid w:val="00F96117"/>
    <w:rsid w:val="00F9646C"/>
    <w:rsid w:val="00F964FE"/>
    <w:rsid w:val="00F96623"/>
    <w:rsid w:val="00F96840"/>
    <w:rsid w:val="00F96E66"/>
    <w:rsid w:val="00F96FA3"/>
    <w:rsid w:val="00F9778F"/>
    <w:rsid w:val="00F979BB"/>
    <w:rsid w:val="00F97D15"/>
    <w:rsid w:val="00F97DDD"/>
    <w:rsid w:val="00FA01CF"/>
    <w:rsid w:val="00FA07B3"/>
    <w:rsid w:val="00FA093B"/>
    <w:rsid w:val="00FA14CD"/>
    <w:rsid w:val="00FA30CF"/>
    <w:rsid w:val="00FA3287"/>
    <w:rsid w:val="00FA3E41"/>
    <w:rsid w:val="00FA4284"/>
    <w:rsid w:val="00FA456F"/>
    <w:rsid w:val="00FA45D5"/>
    <w:rsid w:val="00FA466E"/>
    <w:rsid w:val="00FA46C3"/>
    <w:rsid w:val="00FA489B"/>
    <w:rsid w:val="00FA4D0C"/>
    <w:rsid w:val="00FA4E15"/>
    <w:rsid w:val="00FA61B2"/>
    <w:rsid w:val="00FA6523"/>
    <w:rsid w:val="00FA6A75"/>
    <w:rsid w:val="00FA6B87"/>
    <w:rsid w:val="00FA6FFB"/>
    <w:rsid w:val="00FA7B0B"/>
    <w:rsid w:val="00FA7B2D"/>
    <w:rsid w:val="00FB0378"/>
    <w:rsid w:val="00FB06BB"/>
    <w:rsid w:val="00FB0EC4"/>
    <w:rsid w:val="00FB195B"/>
    <w:rsid w:val="00FB1EC0"/>
    <w:rsid w:val="00FB2301"/>
    <w:rsid w:val="00FB2CDF"/>
    <w:rsid w:val="00FB305C"/>
    <w:rsid w:val="00FB33F4"/>
    <w:rsid w:val="00FB4057"/>
    <w:rsid w:val="00FB45C5"/>
    <w:rsid w:val="00FB49DC"/>
    <w:rsid w:val="00FB562A"/>
    <w:rsid w:val="00FB5659"/>
    <w:rsid w:val="00FB56ED"/>
    <w:rsid w:val="00FB571E"/>
    <w:rsid w:val="00FB5788"/>
    <w:rsid w:val="00FB57D6"/>
    <w:rsid w:val="00FB597F"/>
    <w:rsid w:val="00FB5C12"/>
    <w:rsid w:val="00FB5F16"/>
    <w:rsid w:val="00FB6159"/>
    <w:rsid w:val="00FB7A02"/>
    <w:rsid w:val="00FB7F06"/>
    <w:rsid w:val="00FB7FDE"/>
    <w:rsid w:val="00FC1655"/>
    <w:rsid w:val="00FC1B19"/>
    <w:rsid w:val="00FC1C5A"/>
    <w:rsid w:val="00FC29CF"/>
    <w:rsid w:val="00FC313D"/>
    <w:rsid w:val="00FC336E"/>
    <w:rsid w:val="00FC4313"/>
    <w:rsid w:val="00FC4458"/>
    <w:rsid w:val="00FC4786"/>
    <w:rsid w:val="00FC48B1"/>
    <w:rsid w:val="00FC5104"/>
    <w:rsid w:val="00FC52DC"/>
    <w:rsid w:val="00FC54A4"/>
    <w:rsid w:val="00FC63AB"/>
    <w:rsid w:val="00FC6641"/>
    <w:rsid w:val="00FC684A"/>
    <w:rsid w:val="00FC68EA"/>
    <w:rsid w:val="00FC7890"/>
    <w:rsid w:val="00FC7915"/>
    <w:rsid w:val="00FC7CE7"/>
    <w:rsid w:val="00FD054E"/>
    <w:rsid w:val="00FD0897"/>
    <w:rsid w:val="00FD0C85"/>
    <w:rsid w:val="00FD0F91"/>
    <w:rsid w:val="00FD1447"/>
    <w:rsid w:val="00FD23B9"/>
    <w:rsid w:val="00FD251B"/>
    <w:rsid w:val="00FD2C1D"/>
    <w:rsid w:val="00FD2D3A"/>
    <w:rsid w:val="00FD2E50"/>
    <w:rsid w:val="00FD347A"/>
    <w:rsid w:val="00FD354C"/>
    <w:rsid w:val="00FD37D5"/>
    <w:rsid w:val="00FD388E"/>
    <w:rsid w:val="00FD38F5"/>
    <w:rsid w:val="00FD3AE9"/>
    <w:rsid w:val="00FD401E"/>
    <w:rsid w:val="00FD4118"/>
    <w:rsid w:val="00FD4863"/>
    <w:rsid w:val="00FD53E3"/>
    <w:rsid w:val="00FD6C5B"/>
    <w:rsid w:val="00FD735F"/>
    <w:rsid w:val="00FD7581"/>
    <w:rsid w:val="00FD7BEF"/>
    <w:rsid w:val="00FE0148"/>
    <w:rsid w:val="00FE086C"/>
    <w:rsid w:val="00FE08EB"/>
    <w:rsid w:val="00FE0B28"/>
    <w:rsid w:val="00FE0C6E"/>
    <w:rsid w:val="00FE0C96"/>
    <w:rsid w:val="00FE1B6D"/>
    <w:rsid w:val="00FE2520"/>
    <w:rsid w:val="00FE397C"/>
    <w:rsid w:val="00FE39E2"/>
    <w:rsid w:val="00FE403D"/>
    <w:rsid w:val="00FE411B"/>
    <w:rsid w:val="00FE412C"/>
    <w:rsid w:val="00FE4176"/>
    <w:rsid w:val="00FE495E"/>
    <w:rsid w:val="00FE49C4"/>
    <w:rsid w:val="00FE4E32"/>
    <w:rsid w:val="00FE5094"/>
    <w:rsid w:val="00FE586E"/>
    <w:rsid w:val="00FE5AA1"/>
    <w:rsid w:val="00FE5AE3"/>
    <w:rsid w:val="00FE5F5B"/>
    <w:rsid w:val="00FE616B"/>
    <w:rsid w:val="00FE629C"/>
    <w:rsid w:val="00FE6A74"/>
    <w:rsid w:val="00FE6E2E"/>
    <w:rsid w:val="00FE770C"/>
    <w:rsid w:val="00FE7722"/>
    <w:rsid w:val="00FE7C84"/>
    <w:rsid w:val="00FE7EA1"/>
    <w:rsid w:val="00FF043F"/>
    <w:rsid w:val="00FF0B6F"/>
    <w:rsid w:val="00FF0BAD"/>
    <w:rsid w:val="00FF0BB5"/>
    <w:rsid w:val="00FF0C25"/>
    <w:rsid w:val="00FF11F4"/>
    <w:rsid w:val="00FF1B40"/>
    <w:rsid w:val="00FF1C4C"/>
    <w:rsid w:val="00FF1D98"/>
    <w:rsid w:val="00FF20EF"/>
    <w:rsid w:val="00FF246F"/>
    <w:rsid w:val="00FF263A"/>
    <w:rsid w:val="00FF2BD4"/>
    <w:rsid w:val="00FF321F"/>
    <w:rsid w:val="00FF323D"/>
    <w:rsid w:val="00FF3D16"/>
    <w:rsid w:val="00FF4044"/>
    <w:rsid w:val="00FF4401"/>
    <w:rsid w:val="00FF583A"/>
    <w:rsid w:val="00FF599D"/>
    <w:rsid w:val="00FF6024"/>
    <w:rsid w:val="00FF6068"/>
    <w:rsid w:val="00FF612A"/>
    <w:rsid w:val="00FF633B"/>
    <w:rsid w:val="00FF6ECE"/>
    <w:rsid w:val="00FF70DE"/>
    <w:rsid w:val="00FF7C35"/>
    <w:rsid w:val="00FF7CC0"/>
    <w:rsid w:val="00FF7E2F"/>
    <w:rsid w:val="01262A3E"/>
    <w:rsid w:val="01398B65"/>
    <w:rsid w:val="0160F418"/>
    <w:rsid w:val="0186B120"/>
    <w:rsid w:val="01AD21FB"/>
    <w:rsid w:val="01D86FCB"/>
    <w:rsid w:val="01F17C12"/>
    <w:rsid w:val="025F79D4"/>
    <w:rsid w:val="02855CDB"/>
    <w:rsid w:val="0290A177"/>
    <w:rsid w:val="02DB8CBB"/>
    <w:rsid w:val="035F5D25"/>
    <w:rsid w:val="03C11D2F"/>
    <w:rsid w:val="040C5336"/>
    <w:rsid w:val="040D9245"/>
    <w:rsid w:val="0430AF22"/>
    <w:rsid w:val="043950B8"/>
    <w:rsid w:val="04513764"/>
    <w:rsid w:val="0451AECC"/>
    <w:rsid w:val="04A7663C"/>
    <w:rsid w:val="04C51AC6"/>
    <w:rsid w:val="04CE6523"/>
    <w:rsid w:val="04E38DD9"/>
    <w:rsid w:val="0527A80E"/>
    <w:rsid w:val="052F3EBA"/>
    <w:rsid w:val="0589608D"/>
    <w:rsid w:val="059B16A5"/>
    <w:rsid w:val="05C8351C"/>
    <w:rsid w:val="05D53F0B"/>
    <w:rsid w:val="05E2FD8C"/>
    <w:rsid w:val="05F99A98"/>
    <w:rsid w:val="0621DF82"/>
    <w:rsid w:val="06467A0B"/>
    <w:rsid w:val="066E8E30"/>
    <w:rsid w:val="0677BC69"/>
    <w:rsid w:val="0678DA03"/>
    <w:rsid w:val="06D00749"/>
    <w:rsid w:val="06D046CA"/>
    <w:rsid w:val="06D98CB0"/>
    <w:rsid w:val="06EAFFAB"/>
    <w:rsid w:val="06FD04CB"/>
    <w:rsid w:val="074F77EB"/>
    <w:rsid w:val="0788E2FA"/>
    <w:rsid w:val="07A4DF68"/>
    <w:rsid w:val="07C87AFD"/>
    <w:rsid w:val="086352AC"/>
    <w:rsid w:val="08672A33"/>
    <w:rsid w:val="087A1B5A"/>
    <w:rsid w:val="08F20768"/>
    <w:rsid w:val="08F5547F"/>
    <w:rsid w:val="090ED2A2"/>
    <w:rsid w:val="0916165F"/>
    <w:rsid w:val="0921340A"/>
    <w:rsid w:val="094F6C50"/>
    <w:rsid w:val="09564C51"/>
    <w:rsid w:val="0973D74A"/>
    <w:rsid w:val="097C7478"/>
    <w:rsid w:val="0989A66D"/>
    <w:rsid w:val="098D921C"/>
    <w:rsid w:val="099DB53E"/>
    <w:rsid w:val="09AC0CE7"/>
    <w:rsid w:val="09AF13C0"/>
    <w:rsid w:val="09BE8AF7"/>
    <w:rsid w:val="09ED7E07"/>
    <w:rsid w:val="0A08F0FD"/>
    <w:rsid w:val="0A0AE654"/>
    <w:rsid w:val="0A21BEA9"/>
    <w:rsid w:val="0A7F2C22"/>
    <w:rsid w:val="0A808557"/>
    <w:rsid w:val="0AFE2326"/>
    <w:rsid w:val="0B2F124B"/>
    <w:rsid w:val="0B370EF0"/>
    <w:rsid w:val="0B3AFCA2"/>
    <w:rsid w:val="0B3BA0C3"/>
    <w:rsid w:val="0B5843B8"/>
    <w:rsid w:val="0B7AE4E2"/>
    <w:rsid w:val="0B976799"/>
    <w:rsid w:val="0BE07912"/>
    <w:rsid w:val="0C098809"/>
    <w:rsid w:val="0C33B53E"/>
    <w:rsid w:val="0C3720EA"/>
    <w:rsid w:val="0C66A30A"/>
    <w:rsid w:val="0CEFEDB1"/>
    <w:rsid w:val="0DF20FE5"/>
    <w:rsid w:val="0E0C5094"/>
    <w:rsid w:val="0E70FFEF"/>
    <w:rsid w:val="0E7D0598"/>
    <w:rsid w:val="0E8EE859"/>
    <w:rsid w:val="0EFB5C59"/>
    <w:rsid w:val="0EFC19D1"/>
    <w:rsid w:val="0F0192DF"/>
    <w:rsid w:val="0F1AEFB6"/>
    <w:rsid w:val="0F3CAFB3"/>
    <w:rsid w:val="0F46EE48"/>
    <w:rsid w:val="0F97B6AC"/>
    <w:rsid w:val="0FAC6578"/>
    <w:rsid w:val="100B672A"/>
    <w:rsid w:val="1025F45B"/>
    <w:rsid w:val="10718C06"/>
    <w:rsid w:val="10790258"/>
    <w:rsid w:val="10AFBBD8"/>
    <w:rsid w:val="1100C522"/>
    <w:rsid w:val="1125574A"/>
    <w:rsid w:val="11306E44"/>
    <w:rsid w:val="11398721"/>
    <w:rsid w:val="1141456D"/>
    <w:rsid w:val="1147F026"/>
    <w:rsid w:val="11772D26"/>
    <w:rsid w:val="117A6882"/>
    <w:rsid w:val="1184A770"/>
    <w:rsid w:val="118F9CA7"/>
    <w:rsid w:val="11A10D0D"/>
    <w:rsid w:val="11FAFF38"/>
    <w:rsid w:val="122A1595"/>
    <w:rsid w:val="122C2023"/>
    <w:rsid w:val="123F2DED"/>
    <w:rsid w:val="1260A7B1"/>
    <w:rsid w:val="12810A05"/>
    <w:rsid w:val="12A6B669"/>
    <w:rsid w:val="12B6E389"/>
    <w:rsid w:val="12D8CEAA"/>
    <w:rsid w:val="12EAF6A6"/>
    <w:rsid w:val="12FE8F5D"/>
    <w:rsid w:val="1341F2B5"/>
    <w:rsid w:val="1375F00D"/>
    <w:rsid w:val="137B010A"/>
    <w:rsid w:val="13F8FA05"/>
    <w:rsid w:val="144B32FA"/>
    <w:rsid w:val="14549025"/>
    <w:rsid w:val="1471CFC7"/>
    <w:rsid w:val="149A215F"/>
    <w:rsid w:val="149BF001"/>
    <w:rsid w:val="14B881E6"/>
    <w:rsid w:val="14C0EE40"/>
    <w:rsid w:val="14C5E3AB"/>
    <w:rsid w:val="14D12118"/>
    <w:rsid w:val="15AB1473"/>
    <w:rsid w:val="15CAD0D2"/>
    <w:rsid w:val="15EDAD5B"/>
    <w:rsid w:val="15EFEA46"/>
    <w:rsid w:val="16246A99"/>
    <w:rsid w:val="163F2647"/>
    <w:rsid w:val="16498F01"/>
    <w:rsid w:val="165986E2"/>
    <w:rsid w:val="16650256"/>
    <w:rsid w:val="16A9D415"/>
    <w:rsid w:val="16AC2B2C"/>
    <w:rsid w:val="16BDF2EE"/>
    <w:rsid w:val="16CBC2C9"/>
    <w:rsid w:val="16CF9A74"/>
    <w:rsid w:val="16D214D4"/>
    <w:rsid w:val="1701838F"/>
    <w:rsid w:val="170C0558"/>
    <w:rsid w:val="1746251D"/>
    <w:rsid w:val="174CFEA3"/>
    <w:rsid w:val="17558FCE"/>
    <w:rsid w:val="1774ABD0"/>
    <w:rsid w:val="1795F336"/>
    <w:rsid w:val="179D93FD"/>
    <w:rsid w:val="17B6DFE5"/>
    <w:rsid w:val="17BD7B5F"/>
    <w:rsid w:val="1833A035"/>
    <w:rsid w:val="183E35FA"/>
    <w:rsid w:val="18560664"/>
    <w:rsid w:val="18935772"/>
    <w:rsid w:val="1922138F"/>
    <w:rsid w:val="192EC536"/>
    <w:rsid w:val="19318981"/>
    <w:rsid w:val="1943859E"/>
    <w:rsid w:val="1968AAE1"/>
    <w:rsid w:val="197B4DF4"/>
    <w:rsid w:val="19CF060A"/>
    <w:rsid w:val="1A391D77"/>
    <w:rsid w:val="1A3C3BCC"/>
    <w:rsid w:val="1AA552CA"/>
    <w:rsid w:val="1ADF1544"/>
    <w:rsid w:val="1B11644B"/>
    <w:rsid w:val="1B409BA3"/>
    <w:rsid w:val="1C073BD8"/>
    <w:rsid w:val="1C07F944"/>
    <w:rsid w:val="1C26591F"/>
    <w:rsid w:val="1C29D907"/>
    <w:rsid w:val="1C904555"/>
    <w:rsid w:val="1CB14FAF"/>
    <w:rsid w:val="1CC1CBC6"/>
    <w:rsid w:val="1CCE5319"/>
    <w:rsid w:val="1D39B484"/>
    <w:rsid w:val="1D5935D5"/>
    <w:rsid w:val="1D78C49A"/>
    <w:rsid w:val="1D9E2CC4"/>
    <w:rsid w:val="1DB87D62"/>
    <w:rsid w:val="1DC7E660"/>
    <w:rsid w:val="1DE2C64A"/>
    <w:rsid w:val="1E1188DF"/>
    <w:rsid w:val="1E305F4B"/>
    <w:rsid w:val="1E3D1EB7"/>
    <w:rsid w:val="1E544A10"/>
    <w:rsid w:val="1E6D1096"/>
    <w:rsid w:val="1EA9D68D"/>
    <w:rsid w:val="1EB540A8"/>
    <w:rsid w:val="1EE68DE6"/>
    <w:rsid w:val="1EF03783"/>
    <w:rsid w:val="1F4088EA"/>
    <w:rsid w:val="1F600A3B"/>
    <w:rsid w:val="1F6E9D57"/>
    <w:rsid w:val="1FADEA92"/>
    <w:rsid w:val="1FB4579E"/>
    <w:rsid w:val="1FE0B3AF"/>
    <w:rsid w:val="1FEF3838"/>
    <w:rsid w:val="200C458E"/>
    <w:rsid w:val="20322F3D"/>
    <w:rsid w:val="204F7800"/>
    <w:rsid w:val="2079AB9D"/>
    <w:rsid w:val="208D67C7"/>
    <w:rsid w:val="20D640E9"/>
    <w:rsid w:val="20DF30C6"/>
    <w:rsid w:val="2149DEA2"/>
    <w:rsid w:val="21532254"/>
    <w:rsid w:val="215A15A9"/>
    <w:rsid w:val="2193A952"/>
    <w:rsid w:val="2193D0EF"/>
    <w:rsid w:val="21BD2E52"/>
    <w:rsid w:val="21DD9877"/>
    <w:rsid w:val="2224B8F7"/>
    <w:rsid w:val="225499F9"/>
    <w:rsid w:val="228C6959"/>
    <w:rsid w:val="23161CDC"/>
    <w:rsid w:val="2332F401"/>
    <w:rsid w:val="23397454"/>
    <w:rsid w:val="233D5A8B"/>
    <w:rsid w:val="23425A59"/>
    <w:rsid w:val="23CB6485"/>
    <w:rsid w:val="23D68D1B"/>
    <w:rsid w:val="23D8A410"/>
    <w:rsid w:val="243EAC2B"/>
    <w:rsid w:val="2446F24B"/>
    <w:rsid w:val="2452C9DE"/>
    <w:rsid w:val="246C9AAD"/>
    <w:rsid w:val="24D7F225"/>
    <w:rsid w:val="2554BBCB"/>
    <w:rsid w:val="255C3D28"/>
    <w:rsid w:val="2569ABEC"/>
    <w:rsid w:val="257A5E18"/>
    <w:rsid w:val="258A1583"/>
    <w:rsid w:val="25B4F127"/>
    <w:rsid w:val="25B75740"/>
    <w:rsid w:val="25D91CA0"/>
    <w:rsid w:val="25F5744D"/>
    <w:rsid w:val="262817D3"/>
    <w:rsid w:val="266EB86B"/>
    <w:rsid w:val="2696990A"/>
    <w:rsid w:val="26A269B9"/>
    <w:rsid w:val="26A58C94"/>
    <w:rsid w:val="26A6E747"/>
    <w:rsid w:val="26DD7C91"/>
    <w:rsid w:val="27466FD0"/>
    <w:rsid w:val="274B0357"/>
    <w:rsid w:val="274D94F8"/>
    <w:rsid w:val="2788A60D"/>
    <w:rsid w:val="27AA5E6D"/>
    <w:rsid w:val="27C1238B"/>
    <w:rsid w:val="27F47286"/>
    <w:rsid w:val="28038235"/>
    <w:rsid w:val="2849DA03"/>
    <w:rsid w:val="2849F20C"/>
    <w:rsid w:val="2861FC56"/>
    <w:rsid w:val="28A59A18"/>
    <w:rsid w:val="28BCDC88"/>
    <w:rsid w:val="2917905A"/>
    <w:rsid w:val="292CCE23"/>
    <w:rsid w:val="293F7C38"/>
    <w:rsid w:val="2944356B"/>
    <w:rsid w:val="296DFD9D"/>
    <w:rsid w:val="29B29289"/>
    <w:rsid w:val="29FA31FE"/>
    <w:rsid w:val="2A05DC20"/>
    <w:rsid w:val="2A1E25FA"/>
    <w:rsid w:val="2A7A2678"/>
    <w:rsid w:val="2A820CA1"/>
    <w:rsid w:val="2A9BAFF2"/>
    <w:rsid w:val="2ADEF775"/>
    <w:rsid w:val="2AE2242B"/>
    <w:rsid w:val="2AE9CA0E"/>
    <w:rsid w:val="2B3BEC5E"/>
    <w:rsid w:val="2B3C04D5"/>
    <w:rsid w:val="2BABE0FA"/>
    <w:rsid w:val="2BB48DF6"/>
    <w:rsid w:val="2BB568B3"/>
    <w:rsid w:val="2BBB9097"/>
    <w:rsid w:val="2BE14917"/>
    <w:rsid w:val="2C1721C9"/>
    <w:rsid w:val="2C23EF41"/>
    <w:rsid w:val="2C25E570"/>
    <w:rsid w:val="2C2EE603"/>
    <w:rsid w:val="2C31DA60"/>
    <w:rsid w:val="2C3C6234"/>
    <w:rsid w:val="2C4E3BD5"/>
    <w:rsid w:val="2C526BF8"/>
    <w:rsid w:val="2C7B64D6"/>
    <w:rsid w:val="2C858238"/>
    <w:rsid w:val="2CD94834"/>
    <w:rsid w:val="2CEC4C50"/>
    <w:rsid w:val="2D1F898F"/>
    <w:rsid w:val="2D5F4DB8"/>
    <w:rsid w:val="2D719B5E"/>
    <w:rsid w:val="2DBF6CF0"/>
    <w:rsid w:val="2DD43686"/>
    <w:rsid w:val="2DDA1937"/>
    <w:rsid w:val="2DF2FE88"/>
    <w:rsid w:val="2DFA0F36"/>
    <w:rsid w:val="2E1FEA9A"/>
    <w:rsid w:val="2E5BD9E1"/>
    <w:rsid w:val="2E6F9A79"/>
    <w:rsid w:val="2E7468E2"/>
    <w:rsid w:val="2E7BA115"/>
    <w:rsid w:val="2E8FB758"/>
    <w:rsid w:val="2F34A891"/>
    <w:rsid w:val="2F40254C"/>
    <w:rsid w:val="2FDA081C"/>
    <w:rsid w:val="2FF7A8DA"/>
    <w:rsid w:val="300C6924"/>
    <w:rsid w:val="302438AF"/>
    <w:rsid w:val="30327621"/>
    <w:rsid w:val="306A3A74"/>
    <w:rsid w:val="30766CBF"/>
    <w:rsid w:val="311105E6"/>
    <w:rsid w:val="311BC6B2"/>
    <w:rsid w:val="31281C22"/>
    <w:rsid w:val="312D4963"/>
    <w:rsid w:val="31682183"/>
    <w:rsid w:val="319B365C"/>
    <w:rsid w:val="31B704E0"/>
    <w:rsid w:val="31C6BEB7"/>
    <w:rsid w:val="31C92384"/>
    <w:rsid w:val="31E64008"/>
    <w:rsid w:val="3227E6AB"/>
    <w:rsid w:val="322F024D"/>
    <w:rsid w:val="324360AF"/>
    <w:rsid w:val="32A14D60"/>
    <w:rsid w:val="32EE936A"/>
    <w:rsid w:val="32FE7B7F"/>
    <w:rsid w:val="3362F3BF"/>
    <w:rsid w:val="3368F252"/>
    <w:rsid w:val="337F7F59"/>
    <w:rsid w:val="3383D5D6"/>
    <w:rsid w:val="33C0AA81"/>
    <w:rsid w:val="33D57D04"/>
    <w:rsid w:val="33DEB674"/>
    <w:rsid w:val="33EAE632"/>
    <w:rsid w:val="34731B6D"/>
    <w:rsid w:val="34E872E0"/>
    <w:rsid w:val="35053843"/>
    <w:rsid w:val="35054FE5"/>
    <w:rsid w:val="351F286A"/>
    <w:rsid w:val="3522547E"/>
    <w:rsid w:val="354250A1"/>
    <w:rsid w:val="3543F906"/>
    <w:rsid w:val="35473D5F"/>
    <w:rsid w:val="35ADA9F9"/>
    <w:rsid w:val="35E06414"/>
    <w:rsid w:val="35F9E0AD"/>
    <w:rsid w:val="36002BE3"/>
    <w:rsid w:val="360273DF"/>
    <w:rsid w:val="3605A0B6"/>
    <w:rsid w:val="36A67FA4"/>
    <w:rsid w:val="36CD1711"/>
    <w:rsid w:val="3713795E"/>
    <w:rsid w:val="371544EF"/>
    <w:rsid w:val="3742F6C6"/>
    <w:rsid w:val="3775AE6A"/>
    <w:rsid w:val="37B3B417"/>
    <w:rsid w:val="37BED09C"/>
    <w:rsid w:val="37D8F7DB"/>
    <w:rsid w:val="3816E391"/>
    <w:rsid w:val="38621206"/>
    <w:rsid w:val="386D31CB"/>
    <w:rsid w:val="3916EB12"/>
    <w:rsid w:val="395839FC"/>
    <w:rsid w:val="39773E20"/>
    <w:rsid w:val="39C3BCF3"/>
    <w:rsid w:val="3A5D6BCE"/>
    <w:rsid w:val="3A5E847C"/>
    <w:rsid w:val="3A73B0CB"/>
    <w:rsid w:val="3AA146E3"/>
    <w:rsid w:val="3AB834C2"/>
    <w:rsid w:val="3AE10610"/>
    <w:rsid w:val="3AE9749B"/>
    <w:rsid w:val="3B20EF59"/>
    <w:rsid w:val="3B38B83F"/>
    <w:rsid w:val="3B61BD71"/>
    <w:rsid w:val="3BC47F11"/>
    <w:rsid w:val="3C25FCE2"/>
    <w:rsid w:val="3C48420B"/>
    <w:rsid w:val="3C6A90F1"/>
    <w:rsid w:val="3C7A4E7A"/>
    <w:rsid w:val="3CA0D35A"/>
    <w:rsid w:val="3CBD1653"/>
    <w:rsid w:val="3CBF9C0A"/>
    <w:rsid w:val="3CCA3419"/>
    <w:rsid w:val="3CED8177"/>
    <w:rsid w:val="3D18F20E"/>
    <w:rsid w:val="3D2E4288"/>
    <w:rsid w:val="3D4CA9B7"/>
    <w:rsid w:val="3D92E7C7"/>
    <w:rsid w:val="3DAAE35C"/>
    <w:rsid w:val="3DB8D5CA"/>
    <w:rsid w:val="3DDC03F6"/>
    <w:rsid w:val="3DEE8DD3"/>
    <w:rsid w:val="3DEFD018"/>
    <w:rsid w:val="3E064FB3"/>
    <w:rsid w:val="3E39F82C"/>
    <w:rsid w:val="3E79D8C4"/>
    <w:rsid w:val="3EAA0CED"/>
    <w:rsid w:val="3EB33C99"/>
    <w:rsid w:val="3EBCA3B4"/>
    <w:rsid w:val="40017AE3"/>
    <w:rsid w:val="4007C612"/>
    <w:rsid w:val="4010CA9E"/>
    <w:rsid w:val="4013DDF3"/>
    <w:rsid w:val="402BDB3A"/>
    <w:rsid w:val="408833B9"/>
    <w:rsid w:val="4094293B"/>
    <w:rsid w:val="40B422BA"/>
    <w:rsid w:val="40B99908"/>
    <w:rsid w:val="40CD631E"/>
    <w:rsid w:val="4115B869"/>
    <w:rsid w:val="41169D9B"/>
    <w:rsid w:val="4130CC1E"/>
    <w:rsid w:val="4133F2EC"/>
    <w:rsid w:val="41784965"/>
    <w:rsid w:val="41799850"/>
    <w:rsid w:val="417D2506"/>
    <w:rsid w:val="41AAA603"/>
    <w:rsid w:val="41B50CD1"/>
    <w:rsid w:val="41BF269D"/>
    <w:rsid w:val="41F3ACFE"/>
    <w:rsid w:val="41F77BE8"/>
    <w:rsid w:val="4219C6C4"/>
    <w:rsid w:val="4227902A"/>
    <w:rsid w:val="42B52E9C"/>
    <w:rsid w:val="431DED95"/>
    <w:rsid w:val="43227B4E"/>
    <w:rsid w:val="4333697E"/>
    <w:rsid w:val="434BDEBC"/>
    <w:rsid w:val="436FCB4E"/>
    <w:rsid w:val="438AE3F6"/>
    <w:rsid w:val="439D5E37"/>
    <w:rsid w:val="439F254C"/>
    <w:rsid w:val="43D619DA"/>
    <w:rsid w:val="4445803B"/>
    <w:rsid w:val="445EA0F5"/>
    <w:rsid w:val="445EACD7"/>
    <w:rsid w:val="4460642F"/>
    <w:rsid w:val="44777EE5"/>
    <w:rsid w:val="447F89D6"/>
    <w:rsid w:val="44ADAD23"/>
    <w:rsid w:val="44D30A47"/>
    <w:rsid w:val="44F1E6D9"/>
    <w:rsid w:val="4504734D"/>
    <w:rsid w:val="451C6950"/>
    <w:rsid w:val="4530C846"/>
    <w:rsid w:val="4584B14C"/>
    <w:rsid w:val="4599FD36"/>
    <w:rsid w:val="45AE6CF5"/>
    <w:rsid w:val="45F2D3C0"/>
    <w:rsid w:val="4658E022"/>
    <w:rsid w:val="468F7092"/>
    <w:rsid w:val="469DBEF6"/>
    <w:rsid w:val="46A654A1"/>
    <w:rsid w:val="46A9521D"/>
    <w:rsid w:val="46CD126E"/>
    <w:rsid w:val="4704E0CE"/>
    <w:rsid w:val="477EB94D"/>
    <w:rsid w:val="47E0388D"/>
    <w:rsid w:val="47EB6A6B"/>
    <w:rsid w:val="48166587"/>
    <w:rsid w:val="4830615A"/>
    <w:rsid w:val="4861F263"/>
    <w:rsid w:val="487052C6"/>
    <w:rsid w:val="4876C3A7"/>
    <w:rsid w:val="488DFC1D"/>
    <w:rsid w:val="48A19756"/>
    <w:rsid w:val="48C5E481"/>
    <w:rsid w:val="48EBF992"/>
    <w:rsid w:val="4918A56A"/>
    <w:rsid w:val="49400812"/>
    <w:rsid w:val="49BF24C9"/>
    <w:rsid w:val="49C0858F"/>
    <w:rsid w:val="49E5098F"/>
    <w:rsid w:val="4A10150B"/>
    <w:rsid w:val="4A3B2C47"/>
    <w:rsid w:val="4A4A540F"/>
    <w:rsid w:val="4AC45965"/>
    <w:rsid w:val="4B0037BA"/>
    <w:rsid w:val="4B148160"/>
    <w:rsid w:val="4B5CE17E"/>
    <w:rsid w:val="4B699B78"/>
    <w:rsid w:val="4B9BF00A"/>
    <w:rsid w:val="4C01CF8B"/>
    <w:rsid w:val="4C10AB8B"/>
    <w:rsid w:val="4C794B92"/>
    <w:rsid w:val="4C9C56F9"/>
    <w:rsid w:val="4CD860A4"/>
    <w:rsid w:val="4CEA4764"/>
    <w:rsid w:val="4D08CFBD"/>
    <w:rsid w:val="4D3151F7"/>
    <w:rsid w:val="4D555E14"/>
    <w:rsid w:val="4D5AA0CB"/>
    <w:rsid w:val="4D779A06"/>
    <w:rsid w:val="4DA744E0"/>
    <w:rsid w:val="4DB1F9A3"/>
    <w:rsid w:val="4DD2F848"/>
    <w:rsid w:val="4E026288"/>
    <w:rsid w:val="4E06B49F"/>
    <w:rsid w:val="4E20A2DD"/>
    <w:rsid w:val="4E5ADB37"/>
    <w:rsid w:val="4E8C6ECE"/>
    <w:rsid w:val="4E95A7AE"/>
    <w:rsid w:val="4EB8BA36"/>
    <w:rsid w:val="4F2D216C"/>
    <w:rsid w:val="4F613DBE"/>
    <w:rsid w:val="4F744B0B"/>
    <w:rsid w:val="4F83F067"/>
    <w:rsid w:val="4F9FCCA4"/>
    <w:rsid w:val="4FC10194"/>
    <w:rsid w:val="4FCD7ADD"/>
    <w:rsid w:val="50364B24"/>
    <w:rsid w:val="506F4B32"/>
    <w:rsid w:val="507A8D07"/>
    <w:rsid w:val="5091AA15"/>
    <w:rsid w:val="509AC4C8"/>
    <w:rsid w:val="50A6F4AC"/>
    <w:rsid w:val="50E5B654"/>
    <w:rsid w:val="50F1C727"/>
    <w:rsid w:val="50F3C52A"/>
    <w:rsid w:val="511C6746"/>
    <w:rsid w:val="516245FE"/>
    <w:rsid w:val="5167174F"/>
    <w:rsid w:val="5182BC49"/>
    <w:rsid w:val="51F11BC9"/>
    <w:rsid w:val="521A7B5F"/>
    <w:rsid w:val="525016AE"/>
    <w:rsid w:val="5252A829"/>
    <w:rsid w:val="528E2778"/>
    <w:rsid w:val="52C98DFF"/>
    <w:rsid w:val="52CD0969"/>
    <w:rsid w:val="53120058"/>
    <w:rsid w:val="53724F7D"/>
    <w:rsid w:val="537C6181"/>
    <w:rsid w:val="5380B493"/>
    <w:rsid w:val="53AA28ED"/>
    <w:rsid w:val="545ACD7E"/>
    <w:rsid w:val="54FBD30C"/>
    <w:rsid w:val="550DBC88"/>
    <w:rsid w:val="551BBFDD"/>
    <w:rsid w:val="552DA602"/>
    <w:rsid w:val="552E6F52"/>
    <w:rsid w:val="55780BE6"/>
    <w:rsid w:val="55A79505"/>
    <w:rsid w:val="55BFBF4B"/>
    <w:rsid w:val="55C1FA0B"/>
    <w:rsid w:val="55EDBB49"/>
    <w:rsid w:val="561D9FB7"/>
    <w:rsid w:val="5643FFD8"/>
    <w:rsid w:val="564B4161"/>
    <w:rsid w:val="56503AF7"/>
    <w:rsid w:val="56874958"/>
    <w:rsid w:val="56B4C1EF"/>
    <w:rsid w:val="56E9B974"/>
    <w:rsid w:val="575569A1"/>
    <w:rsid w:val="5769E63B"/>
    <w:rsid w:val="57A07BD3"/>
    <w:rsid w:val="57D889C2"/>
    <w:rsid w:val="58261DC9"/>
    <w:rsid w:val="58B74AA5"/>
    <w:rsid w:val="58F3CFF0"/>
    <w:rsid w:val="58F9BE38"/>
    <w:rsid w:val="58FC1D22"/>
    <w:rsid w:val="597E1417"/>
    <w:rsid w:val="599EB612"/>
    <w:rsid w:val="59AA4748"/>
    <w:rsid w:val="59E15BEB"/>
    <w:rsid w:val="5A131590"/>
    <w:rsid w:val="5A182D15"/>
    <w:rsid w:val="5A448110"/>
    <w:rsid w:val="5A72656D"/>
    <w:rsid w:val="5A77C3F5"/>
    <w:rsid w:val="5A944762"/>
    <w:rsid w:val="5AAF926D"/>
    <w:rsid w:val="5ADFF313"/>
    <w:rsid w:val="5AE7EFD7"/>
    <w:rsid w:val="5AF9149C"/>
    <w:rsid w:val="5B1BF558"/>
    <w:rsid w:val="5B9065EF"/>
    <w:rsid w:val="5BA86237"/>
    <w:rsid w:val="5C2A6BD3"/>
    <w:rsid w:val="5C3A0BA0"/>
    <w:rsid w:val="5C51179D"/>
    <w:rsid w:val="5C55A4C8"/>
    <w:rsid w:val="5C663586"/>
    <w:rsid w:val="5C6E6AAA"/>
    <w:rsid w:val="5CC6AE2D"/>
    <w:rsid w:val="5CE3F7FC"/>
    <w:rsid w:val="5D621EFC"/>
    <w:rsid w:val="5D8B1965"/>
    <w:rsid w:val="5D9E3B4A"/>
    <w:rsid w:val="5DA8960C"/>
    <w:rsid w:val="5DAE4989"/>
    <w:rsid w:val="5DB03166"/>
    <w:rsid w:val="5DC96143"/>
    <w:rsid w:val="5DDCAAEA"/>
    <w:rsid w:val="5DF1BD90"/>
    <w:rsid w:val="5DF648E1"/>
    <w:rsid w:val="5E02FD46"/>
    <w:rsid w:val="5E6BB04D"/>
    <w:rsid w:val="5E6EA4AA"/>
    <w:rsid w:val="5E85D385"/>
    <w:rsid w:val="5E8EAECC"/>
    <w:rsid w:val="5EB350BC"/>
    <w:rsid w:val="5EDEA252"/>
    <w:rsid w:val="5EF20C59"/>
    <w:rsid w:val="5EF7929F"/>
    <w:rsid w:val="5F2C987D"/>
    <w:rsid w:val="5F4864CC"/>
    <w:rsid w:val="5F73BB67"/>
    <w:rsid w:val="5F83EBC4"/>
    <w:rsid w:val="5FA36D15"/>
    <w:rsid w:val="5FD15A75"/>
    <w:rsid w:val="6002A08C"/>
    <w:rsid w:val="602C9A8B"/>
    <w:rsid w:val="60A6D748"/>
    <w:rsid w:val="60E0ABA9"/>
    <w:rsid w:val="60FC78F3"/>
    <w:rsid w:val="60FF75A3"/>
    <w:rsid w:val="61384D0A"/>
    <w:rsid w:val="613AA42D"/>
    <w:rsid w:val="613DB679"/>
    <w:rsid w:val="614027F9"/>
    <w:rsid w:val="61674E44"/>
    <w:rsid w:val="61766BB5"/>
    <w:rsid w:val="617D43F9"/>
    <w:rsid w:val="61896CC4"/>
    <w:rsid w:val="61A2813E"/>
    <w:rsid w:val="61A5ADF4"/>
    <w:rsid w:val="61B7B2CE"/>
    <w:rsid w:val="61D39C07"/>
    <w:rsid w:val="61E25EB4"/>
    <w:rsid w:val="61F38E8C"/>
    <w:rsid w:val="621565F2"/>
    <w:rsid w:val="621FE8E8"/>
    <w:rsid w:val="624E67B8"/>
    <w:rsid w:val="62869A66"/>
    <w:rsid w:val="628BEDC1"/>
    <w:rsid w:val="637B8E0A"/>
    <w:rsid w:val="63A67B4C"/>
    <w:rsid w:val="63A7280A"/>
    <w:rsid w:val="63D45AA2"/>
    <w:rsid w:val="64172265"/>
    <w:rsid w:val="642A5F65"/>
    <w:rsid w:val="6432D682"/>
    <w:rsid w:val="6450A5AE"/>
    <w:rsid w:val="646F5654"/>
    <w:rsid w:val="64819F30"/>
    <w:rsid w:val="64836035"/>
    <w:rsid w:val="64AC7453"/>
    <w:rsid w:val="64D7F3DA"/>
    <w:rsid w:val="64D9C2E1"/>
    <w:rsid w:val="65474E89"/>
    <w:rsid w:val="654E0EBE"/>
    <w:rsid w:val="657A984C"/>
    <w:rsid w:val="65F56BDE"/>
    <w:rsid w:val="6622A498"/>
    <w:rsid w:val="66712EBC"/>
    <w:rsid w:val="66942C0F"/>
    <w:rsid w:val="66D77AD1"/>
    <w:rsid w:val="66EF743E"/>
    <w:rsid w:val="6713255F"/>
    <w:rsid w:val="671D738E"/>
    <w:rsid w:val="673B8F02"/>
    <w:rsid w:val="67B6BD99"/>
    <w:rsid w:val="67C88E97"/>
    <w:rsid w:val="67DBBC2D"/>
    <w:rsid w:val="68280D44"/>
    <w:rsid w:val="68520163"/>
    <w:rsid w:val="68526448"/>
    <w:rsid w:val="6909E15B"/>
    <w:rsid w:val="690BEDE6"/>
    <w:rsid w:val="691217D1"/>
    <w:rsid w:val="6929143E"/>
    <w:rsid w:val="692D5824"/>
    <w:rsid w:val="693E80C3"/>
    <w:rsid w:val="695278F5"/>
    <w:rsid w:val="69A2425E"/>
    <w:rsid w:val="69AD3404"/>
    <w:rsid w:val="69DD13F3"/>
    <w:rsid w:val="69ED6A52"/>
    <w:rsid w:val="69EDD71A"/>
    <w:rsid w:val="6A153268"/>
    <w:rsid w:val="6A4E096F"/>
    <w:rsid w:val="6AC639AD"/>
    <w:rsid w:val="6AF876C2"/>
    <w:rsid w:val="6B29165A"/>
    <w:rsid w:val="6B3075F8"/>
    <w:rsid w:val="6B450ADB"/>
    <w:rsid w:val="6B489748"/>
    <w:rsid w:val="6B71D307"/>
    <w:rsid w:val="6BBCB9B8"/>
    <w:rsid w:val="6BD96592"/>
    <w:rsid w:val="6C0E09FF"/>
    <w:rsid w:val="6C451B9C"/>
    <w:rsid w:val="6C5ED647"/>
    <w:rsid w:val="6C65AF8C"/>
    <w:rsid w:val="6C7F1457"/>
    <w:rsid w:val="6CADFE4E"/>
    <w:rsid w:val="6CCCC6BD"/>
    <w:rsid w:val="6CEFEBF5"/>
    <w:rsid w:val="6D7D3AF4"/>
    <w:rsid w:val="6D893583"/>
    <w:rsid w:val="6DAEF867"/>
    <w:rsid w:val="6DB3E1B4"/>
    <w:rsid w:val="6DC38A29"/>
    <w:rsid w:val="6E35A525"/>
    <w:rsid w:val="6E5B55F8"/>
    <w:rsid w:val="6E7E5B37"/>
    <w:rsid w:val="6E8F2F6C"/>
    <w:rsid w:val="6E989E94"/>
    <w:rsid w:val="6EAC7FB6"/>
    <w:rsid w:val="6EE6A0F0"/>
    <w:rsid w:val="6EEE0611"/>
    <w:rsid w:val="6F7D6642"/>
    <w:rsid w:val="6FA23647"/>
    <w:rsid w:val="6FB84CA6"/>
    <w:rsid w:val="6FEBA09C"/>
    <w:rsid w:val="6FEE7BE7"/>
    <w:rsid w:val="6FF69807"/>
    <w:rsid w:val="6FF6CD6A"/>
    <w:rsid w:val="701C603F"/>
    <w:rsid w:val="7022CE7C"/>
    <w:rsid w:val="7029789D"/>
    <w:rsid w:val="7065AF75"/>
    <w:rsid w:val="70B08B3D"/>
    <w:rsid w:val="70D3F3B1"/>
    <w:rsid w:val="7103501E"/>
    <w:rsid w:val="71383DCF"/>
    <w:rsid w:val="71B35974"/>
    <w:rsid w:val="71BFA73F"/>
    <w:rsid w:val="71E0186C"/>
    <w:rsid w:val="721CEEF6"/>
    <w:rsid w:val="722D0B50"/>
    <w:rsid w:val="723CDB7B"/>
    <w:rsid w:val="724AFF02"/>
    <w:rsid w:val="727770DF"/>
    <w:rsid w:val="72827990"/>
    <w:rsid w:val="72940587"/>
    <w:rsid w:val="72B79045"/>
    <w:rsid w:val="72D6066E"/>
    <w:rsid w:val="72D7A2F1"/>
    <w:rsid w:val="738253E1"/>
    <w:rsid w:val="73882E38"/>
    <w:rsid w:val="740E46E4"/>
    <w:rsid w:val="74324B89"/>
    <w:rsid w:val="743338D4"/>
    <w:rsid w:val="7445488C"/>
    <w:rsid w:val="746568B2"/>
    <w:rsid w:val="74696BA6"/>
    <w:rsid w:val="74B40BFD"/>
    <w:rsid w:val="74E0E2E0"/>
    <w:rsid w:val="758B74D0"/>
    <w:rsid w:val="75CE9927"/>
    <w:rsid w:val="75D15265"/>
    <w:rsid w:val="75DE169A"/>
    <w:rsid w:val="75E8956A"/>
    <w:rsid w:val="75EAF9F4"/>
    <w:rsid w:val="75FA8AF6"/>
    <w:rsid w:val="7603AD48"/>
    <w:rsid w:val="760D0FB8"/>
    <w:rsid w:val="761D4309"/>
    <w:rsid w:val="7648824F"/>
    <w:rsid w:val="7671D7D3"/>
    <w:rsid w:val="76A558A8"/>
    <w:rsid w:val="76C3FFD2"/>
    <w:rsid w:val="76D05B1B"/>
    <w:rsid w:val="76ED86AE"/>
    <w:rsid w:val="76F163EE"/>
    <w:rsid w:val="76F18C7E"/>
    <w:rsid w:val="77005145"/>
    <w:rsid w:val="77150D72"/>
    <w:rsid w:val="77279FE7"/>
    <w:rsid w:val="7741ACEF"/>
    <w:rsid w:val="77999964"/>
    <w:rsid w:val="77ED5DD1"/>
    <w:rsid w:val="782D48E9"/>
    <w:rsid w:val="784AF98D"/>
    <w:rsid w:val="785A466B"/>
    <w:rsid w:val="78953EB9"/>
    <w:rsid w:val="78B71442"/>
    <w:rsid w:val="78EBBC2D"/>
    <w:rsid w:val="78FC9759"/>
    <w:rsid w:val="790A0CE5"/>
    <w:rsid w:val="7932F344"/>
    <w:rsid w:val="79379B2A"/>
    <w:rsid w:val="7958DB64"/>
    <w:rsid w:val="795D120E"/>
    <w:rsid w:val="796FB5BE"/>
    <w:rsid w:val="797C9FCF"/>
    <w:rsid w:val="79A94315"/>
    <w:rsid w:val="7A013EAB"/>
    <w:rsid w:val="7A067012"/>
    <w:rsid w:val="7A10E8C8"/>
    <w:rsid w:val="7A48FE2C"/>
    <w:rsid w:val="7A85C28F"/>
    <w:rsid w:val="7A8B195E"/>
    <w:rsid w:val="7A91784A"/>
    <w:rsid w:val="7AF20D6A"/>
    <w:rsid w:val="7AF24656"/>
    <w:rsid w:val="7AF7F71E"/>
    <w:rsid w:val="7B1999F1"/>
    <w:rsid w:val="7B1BEE85"/>
    <w:rsid w:val="7B51D7DF"/>
    <w:rsid w:val="7B5E5DE6"/>
    <w:rsid w:val="7B7C7E71"/>
    <w:rsid w:val="7B7FFEDF"/>
    <w:rsid w:val="7BB2CD58"/>
    <w:rsid w:val="7BC6E94C"/>
    <w:rsid w:val="7BD16081"/>
    <w:rsid w:val="7C02B856"/>
    <w:rsid w:val="7C04A3E9"/>
    <w:rsid w:val="7C0DF433"/>
    <w:rsid w:val="7C646CFF"/>
    <w:rsid w:val="7C670FD8"/>
    <w:rsid w:val="7C715DBD"/>
    <w:rsid w:val="7D0CE875"/>
    <w:rsid w:val="7D194D72"/>
    <w:rsid w:val="7D43BA65"/>
    <w:rsid w:val="7D463AC7"/>
    <w:rsid w:val="7D56EC98"/>
    <w:rsid w:val="7D5E4616"/>
    <w:rsid w:val="7D79B61D"/>
    <w:rsid w:val="7D7A2E9B"/>
    <w:rsid w:val="7D8C6C5E"/>
    <w:rsid w:val="7DA529DC"/>
    <w:rsid w:val="7DCB0B52"/>
    <w:rsid w:val="7DD79012"/>
    <w:rsid w:val="7DDE32D2"/>
    <w:rsid w:val="7DEBA887"/>
    <w:rsid w:val="7E025E22"/>
    <w:rsid w:val="7E0DFD7A"/>
    <w:rsid w:val="7E56D249"/>
    <w:rsid w:val="7F32E9F3"/>
    <w:rsid w:val="7F39B35C"/>
    <w:rsid w:val="7F3CCB8A"/>
    <w:rsid w:val="7F917C50"/>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DB0CE6"/>
  <w15:docId w15:val="{36C96963-DF25-470A-9D09-9706EB6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711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65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11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312829322">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58061762">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967852934">
      <w:bodyDiv w:val="1"/>
      <w:marLeft w:val="0"/>
      <w:marRight w:val="0"/>
      <w:marTop w:val="0"/>
      <w:marBottom w:val="0"/>
      <w:divBdr>
        <w:top w:val="none" w:sz="0" w:space="0" w:color="auto"/>
        <w:left w:val="none" w:sz="0" w:space="0" w:color="auto"/>
        <w:bottom w:val="none" w:sz="0" w:space="0" w:color="auto"/>
        <w:right w:val="none" w:sz="0" w:space="0" w:color="auto"/>
      </w:divBdr>
    </w:div>
    <w:div w:id="973172800">
      <w:bodyDiv w:val="1"/>
      <w:marLeft w:val="0"/>
      <w:marRight w:val="0"/>
      <w:marTop w:val="0"/>
      <w:marBottom w:val="0"/>
      <w:divBdr>
        <w:top w:val="none" w:sz="0" w:space="0" w:color="auto"/>
        <w:left w:val="none" w:sz="0" w:space="0" w:color="auto"/>
        <w:bottom w:val="none" w:sz="0" w:space="0" w:color="auto"/>
        <w:right w:val="none" w:sz="0" w:space="0" w:color="auto"/>
      </w:divBdr>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62420871">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81941461">
      <w:bodyDiv w:val="1"/>
      <w:marLeft w:val="0"/>
      <w:marRight w:val="0"/>
      <w:marTop w:val="0"/>
      <w:marBottom w:val="0"/>
      <w:divBdr>
        <w:top w:val="none" w:sz="0" w:space="0" w:color="auto"/>
        <w:left w:val="none" w:sz="0" w:space="0" w:color="auto"/>
        <w:bottom w:val="none" w:sz="0" w:space="0" w:color="auto"/>
        <w:right w:val="none" w:sz="0" w:space="0" w:color="auto"/>
      </w:divBdr>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LGAcomms/status/1451824476736430083" TargetMode="External"/><Relationship Id="rId18" Type="http://schemas.openxmlformats.org/officeDocument/2006/relationships/hyperlink" Target="https://twitter.com/LGAcomms/status/1451458421291733008" TargetMode="External"/><Relationship Id="rId26" Type="http://schemas.openxmlformats.org/officeDocument/2006/relationships/hyperlink" Target="https://www.local.gov.uk/about/news/spending-review-2021-lga-responds-spending-review-measures-reduce-and-prevent-crime" TargetMode="External"/><Relationship Id="rId39" Type="http://schemas.openxmlformats.org/officeDocument/2006/relationships/hyperlink" Target="https://bills.parliament.uk/bills/2861" TargetMode="External"/><Relationship Id="rId3" Type="http://schemas.openxmlformats.org/officeDocument/2006/relationships/customXml" Target="../customXml/item3.xml"/><Relationship Id="rId21" Type="http://schemas.openxmlformats.org/officeDocument/2006/relationships/hyperlink" Target="http://ttps://www.local.gov.uk/about/news/housing-waiting-lists-could-double-next-year-one-10-stuck-queue-more-5-years-new" TargetMode="External"/><Relationship Id="rId34" Type="http://schemas.openxmlformats.org/officeDocument/2006/relationships/hyperlink" Target="https://local.gov.uk/about/news/spending-review-2021-lga-responds-announcement-adult-social-care-funding" TargetMode="External"/><Relationship Id="rId42" Type="http://schemas.openxmlformats.org/officeDocument/2006/relationships/hyperlink" Target="https://www.gov.uk/government/publications/local-authority-capital-finance-framework-planned-improvements" TargetMode="External"/><Relationship Id="rId47" Type="http://schemas.openxmlformats.org/officeDocument/2006/relationships/hyperlink" Target="https://lgaevents.local.gov.uk/lga/frontend/reg/thome.csp?pageID=463596&amp;eventID=1348&amp;CSPCHD=002001000000P28PSQxnYuf0W1v0fvUqjD_MjKMwFLO3R8JwoW"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spending-review-2021" TargetMode="External"/><Relationship Id="rId17" Type="http://schemas.openxmlformats.org/officeDocument/2006/relationships/hyperlink" Target="https://www.local.gov.uk/about/news/lga-childrens-social-care-costs-will-rise-ps600m-year" TargetMode="External"/><Relationship Id="rId25" Type="http://schemas.openxmlformats.org/officeDocument/2006/relationships/hyperlink" Target="https://www.local.gov.uk/about/news/councils-respond-2021-spending-review-and-autumn-budget" TargetMode="External"/><Relationship Id="rId33" Type="http://schemas.openxmlformats.org/officeDocument/2006/relationships/hyperlink" Target="https://www.local.gov.uk/about/news/spending-review-2021-lga-responds-ps9-million-funding-100-new-urban-pocket-parks-across" TargetMode="External"/><Relationship Id="rId38" Type="http://schemas.openxmlformats.org/officeDocument/2006/relationships/hyperlink" Target="https://www.local.gov.uk/parliament/briefings-and-responses/consultation-more-frequent-revaluations-response" TargetMode="External"/><Relationship Id="rId46" Type="http://schemas.openxmlformats.org/officeDocument/2006/relationships/hyperlink" Target="https://committees.parliament.uk/publications/7623/documents/79777/default/" TargetMode="External"/><Relationship Id="rId2" Type="http://schemas.openxmlformats.org/officeDocument/2006/relationships/customXml" Target="../customXml/item2.xml"/><Relationship Id="rId16" Type="http://schemas.openxmlformats.org/officeDocument/2006/relationships/hyperlink" Target="https://www.local.gov.uk/podcast" TargetMode="External"/><Relationship Id="rId20" Type="http://schemas.openxmlformats.org/officeDocument/2006/relationships/hyperlink" Target="https://www.local.gov.uk/about/news/lga-climate-emergency-invest-councils-green-retrofit-over-1000-homes-day" TargetMode="External"/><Relationship Id="rId29" Type="http://schemas.openxmlformats.org/officeDocument/2006/relationships/hyperlink" Target="https://www.local.gov.uk/about/news/spending-review-2021-lga-responds-spending-review-announcement-changes-alcohol-duty" TargetMode="External"/><Relationship Id="rId41" Type="http://schemas.openxmlformats.org/officeDocument/2006/relationships/hyperlink" Target="https://www.local.gov.uk/sites/default/files/documents/On%20the%20Day%20Briefing%20SR-Bdgt%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spending-review-2021-submission" TargetMode="External"/><Relationship Id="rId24" Type="http://schemas.openxmlformats.org/officeDocument/2006/relationships/hyperlink" Target="https://local.gov.uk/parliament/briefings-and-responses/autumn-budget-and-spending-review-2021-day-briefing" TargetMode="External"/><Relationship Id="rId32" Type="http://schemas.openxmlformats.org/officeDocument/2006/relationships/hyperlink" Target="https://www.local.gov.uk/about/news/spending-review-2021-lga-responds-multiply-fund-announcement" TargetMode="External"/><Relationship Id="rId37" Type="http://schemas.openxmlformats.org/officeDocument/2006/relationships/hyperlink" Target="https://assets.publishing.service.gov.uk/government/uploads/system/uploads/attachment_data/file/997352/Consultation_More_Frequent_Revaluations.pdf" TargetMode="External"/><Relationship Id="rId40" Type="http://schemas.openxmlformats.org/officeDocument/2006/relationships/hyperlink" Target="https://www.local.gov.uk/sites/default/files/documents/On%20the%20Day%20Briefing%20SR-Bdgt%202021.pdf" TargetMode="External"/><Relationship Id="rId45" Type="http://schemas.openxmlformats.org/officeDocument/2006/relationships/hyperlink" Target="https://www.local.gov.uk/parliament/briefings-and-responses/local-audit-framework-technical-consultation-lga-response" TargetMode="External"/><Relationship Id="rId5" Type="http://schemas.openxmlformats.org/officeDocument/2006/relationships/numbering" Target="numbering.xml"/><Relationship Id="rId15" Type="http://schemas.openxmlformats.org/officeDocument/2006/relationships/hyperlink" Target="https://www.local.gov.uk/joint-letter-calling-new-funding-adult-social-care-spending-review" TargetMode="External"/><Relationship Id="rId23" Type="http://schemas.openxmlformats.org/officeDocument/2006/relationships/hyperlink" Target="https://www.gov.uk/government/publications/autumn-budget-and-spending-review-2021-documents" TargetMode="External"/><Relationship Id="rId28" Type="http://schemas.openxmlformats.org/officeDocument/2006/relationships/hyperlink" Target="https://www.local.gov.uk/about/news/spending-review-2021-lga-responds-spending-review-announcement-ps500m-funding-supporting" TargetMode="External"/><Relationship Id="rId36" Type="http://schemas.openxmlformats.org/officeDocument/2006/relationships/hyperlink" Target="../../../../Forms/Documents.aspx?id=%2Fsites%2FLGA%2DLGFinance%2FShared%20Documents%2FMeeting%20papers%20and%20minutes%2FResources%20Board%2F2021%2FNovember&amp;viewid=a563c6c6%2D1437%2D484d%2Dafdb%2Da5885b12f3f2"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about/news/lga-no-referral-early-support-hubs-needed-nationwide-help-tackle-rise-mental-health" TargetMode="External"/><Relationship Id="rId31" Type="http://schemas.openxmlformats.org/officeDocument/2006/relationships/hyperlink" Target="https://www.local.gov.uk/about/news/spending-review-2021-lga-responds-announcement-funding-uks-culture-tourism-and-sport" TargetMode="External"/><Relationship Id="rId44" Type="http://schemas.openxmlformats.org/officeDocument/2006/relationships/hyperlink" Target="https://www.gov.uk/government/consultations/local-audit-framework-technical-consultation/local-audit-framework-technical-consult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local-services-will-cost-least-ps8bn-more-2024-which-cannot-be-funded-council-tax" TargetMode="External"/><Relationship Id="rId22" Type="http://schemas.openxmlformats.org/officeDocument/2006/relationships/hyperlink" Target="https://www.local.gov.uk/open-letter-calling-investment-local-public-health-spending-review" TargetMode="External"/><Relationship Id="rId27" Type="http://schemas.openxmlformats.org/officeDocument/2006/relationships/hyperlink" Target="https://www.local.gov.uk/about/news/spending-review-2021-lga-responds-ps26bn-funding-new-school-places-children-send" TargetMode="External"/><Relationship Id="rId30" Type="http://schemas.openxmlformats.org/officeDocument/2006/relationships/hyperlink" Target="https://www.local.gov.uk/about/news/spending-review-2021-lga-responds-universal-credit-taper-rate-change" TargetMode="External"/><Relationship Id="rId35" Type="http://schemas.openxmlformats.org/officeDocument/2006/relationships/hyperlink" Target="https://local.gov.uk/about/news/spending-review-2021-lga-responds-announcement-public-health-funding" TargetMode="External"/><Relationship Id="rId43" Type="http://schemas.openxmlformats.org/officeDocument/2006/relationships/hyperlink" Target="https://www.gov.uk/government/publications/capital-finance-guidance-on-minimum-revenue-provision-third-edition" TargetMode="External"/><Relationship Id="rId48" Type="http://schemas.openxmlformats.org/officeDocument/2006/relationships/hyperlink" Target="https://lgaevents.local.gov.uk/lga/frontend/reg/thome.csp?pageID=438761&amp;eventID=1277&amp;traceRedir=2"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1"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A7FAE"/>
    <w:rsid w:val="001C49E1"/>
    <w:rsid w:val="001C5833"/>
    <w:rsid w:val="001C7556"/>
    <w:rsid w:val="001C79DF"/>
    <w:rsid w:val="00204309"/>
    <w:rsid w:val="00210AF7"/>
    <w:rsid w:val="00216153"/>
    <w:rsid w:val="0028733F"/>
    <w:rsid w:val="00295C68"/>
    <w:rsid w:val="002B1450"/>
    <w:rsid w:val="002E06FD"/>
    <w:rsid w:val="002F1F5C"/>
    <w:rsid w:val="002F29A8"/>
    <w:rsid w:val="002F628B"/>
    <w:rsid w:val="00302CA5"/>
    <w:rsid w:val="003059F7"/>
    <w:rsid w:val="00324BDD"/>
    <w:rsid w:val="00335747"/>
    <w:rsid w:val="00335B81"/>
    <w:rsid w:val="00346CCB"/>
    <w:rsid w:val="003676B1"/>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0BAC"/>
    <w:rsid w:val="005530D9"/>
    <w:rsid w:val="00593796"/>
    <w:rsid w:val="005B0F29"/>
    <w:rsid w:val="00630A29"/>
    <w:rsid w:val="0064001C"/>
    <w:rsid w:val="006451C6"/>
    <w:rsid w:val="00652A9A"/>
    <w:rsid w:val="00674B24"/>
    <w:rsid w:val="006925D5"/>
    <w:rsid w:val="006A4F70"/>
    <w:rsid w:val="006C4A3E"/>
    <w:rsid w:val="006C5D06"/>
    <w:rsid w:val="006E0F4D"/>
    <w:rsid w:val="007325CE"/>
    <w:rsid w:val="0075580B"/>
    <w:rsid w:val="00764263"/>
    <w:rsid w:val="007858B6"/>
    <w:rsid w:val="00786664"/>
    <w:rsid w:val="00794198"/>
    <w:rsid w:val="007B7167"/>
    <w:rsid w:val="00803DE1"/>
    <w:rsid w:val="0082484E"/>
    <w:rsid w:val="00850A34"/>
    <w:rsid w:val="00864898"/>
    <w:rsid w:val="00866079"/>
    <w:rsid w:val="00890FB9"/>
    <w:rsid w:val="008D7B31"/>
    <w:rsid w:val="008F0F4C"/>
    <w:rsid w:val="008F3297"/>
    <w:rsid w:val="008F5FE3"/>
    <w:rsid w:val="00922B90"/>
    <w:rsid w:val="00932894"/>
    <w:rsid w:val="009607EB"/>
    <w:rsid w:val="00964374"/>
    <w:rsid w:val="009662CF"/>
    <w:rsid w:val="00981B3D"/>
    <w:rsid w:val="00996EB8"/>
    <w:rsid w:val="009A49B8"/>
    <w:rsid w:val="009B7886"/>
    <w:rsid w:val="009E6AF8"/>
    <w:rsid w:val="009F092D"/>
    <w:rsid w:val="00A1294B"/>
    <w:rsid w:val="00A26D7B"/>
    <w:rsid w:val="00A3289E"/>
    <w:rsid w:val="00A406CD"/>
    <w:rsid w:val="00A62627"/>
    <w:rsid w:val="00A63C2D"/>
    <w:rsid w:val="00A703FD"/>
    <w:rsid w:val="00A71AE6"/>
    <w:rsid w:val="00A842AC"/>
    <w:rsid w:val="00AB6390"/>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E11D73"/>
    <w:rsid w:val="00E142D4"/>
    <w:rsid w:val="00E318F9"/>
    <w:rsid w:val="00E506AF"/>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77BE3"/>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AE6"/>
    <w:rPr>
      <w:color w:val="808080"/>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46F81E8C748B445992E8AADB9BC54B16">
    <w:name w:val="46F81E8C748B445992E8AADB9BC54B16"/>
    <w:rsid w:val="00A71A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SharingLinks.ea1e5d9a-1cef-4828-aabd-e5af8feeebd2.OrganizationEdit.210e59f4-9558-4b7b-b492-925bbbdf0cba</DisplayName>
        <AccountId>90</AccountId>
        <AccountType/>
      </UserInfo>
      <UserInfo>
        <DisplayName>Emma Jenkins</DisplayName>
        <AccountId>76</AccountId>
        <AccountType/>
      </UserInfo>
      <UserInfo>
        <DisplayName>Fatima De Abreu</DisplayName>
        <AccountId>280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1B8F953-B666-4BD1-AAE8-DC7DAFD2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1f6d86c-03d7-48e0-9141-47a8479da315"/>
    <ds:schemaRef ds:uri="3d23a57e-c546-4a48-a109-5f294ac87200"/>
    <ds:schemaRef ds:uri="http://www.w3.org/XML/1998/namespace"/>
  </ds:schemaRefs>
</ds:datastoreItem>
</file>

<file path=customXml/itemProps4.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7</Pages>
  <Words>2822</Words>
  <Characters>16089</Characters>
  <Application>Microsoft Office Word</Application>
  <DocSecurity>0</DocSecurity>
  <Lines>134</Lines>
  <Paragraphs>37</Paragraphs>
  <ScaleCrop>false</ScaleCrop>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Fatima De Abreu</cp:lastModifiedBy>
  <cp:revision>5</cp:revision>
  <cp:lastPrinted>2021-09-09T05:38:00Z</cp:lastPrinted>
  <dcterms:created xsi:type="dcterms:W3CDTF">2021-11-09T15:17:00Z</dcterms:created>
  <dcterms:modified xsi:type="dcterms:W3CDTF">2021-11-09T15:24:00Z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